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6D3" w:rsidRDefault="00B77202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32405" cy="273240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6D3" w:rsidRDefault="00A436D3">
      <w:pPr>
        <w:jc w:val="center"/>
        <w:rPr>
          <w:sz w:val="42"/>
          <w:szCs w:val="42"/>
        </w:rPr>
      </w:pPr>
    </w:p>
    <w:p w:rsidR="00A436D3" w:rsidRDefault="00A436D3">
      <w:pPr>
        <w:jc w:val="center"/>
        <w:rPr>
          <w:sz w:val="42"/>
          <w:szCs w:val="42"/>
        </w:rPr>
      </w:pPr>
    </w:p>
    <w:p w:rsidR="00A436D3" w:rsidRDefault="00A436D3">
      <w:pPr>
        <w:jc w:val="center"/>
        <w:rPr>
          <w:sz w:val="42"/>
          <w:szCs w:val="42"/>
        </w:rPr>
      </w:pPr>
    </w:p>
    <w:p w:rsidR="00A436D3" w:rsidRDefault="00A436D3">
      <w:pPr>
        <w:jc w:val="center"/>
        <w:rPr>
          <w:sz w:val="42"/>
          <w:szCs w:val="42"/>
        </w:rPr>
      </w:pPr>
    </w:p>
    <w:p w:rsidR="00A436D3" w:rsidRDefault="00A436D3">
      <w:pPr>
        <w:jc w:val="center"/>
        <w:rPr>
          <w:sz w:val="42"/>
          <w:szCs w:val="42"/>
        </w:rPr>
      </w:pPr>
    </w:p>
    <w:p w:rsidR="00A436D3" w:rsidRDefault="00A436D3">
      <w:pPr>
        <w:jc w:val="center"/>
        <w:rPr>
          <w:sz w:val="42"/>
          <w:szCs w:val="42"/>
        </w:rPr>
      </w:pPr>
    </w:p>
    <w:p w:rsidR="00A436D3" w:rsidRDefault="00A436D3">
      <w:pPr>
        <w:jc w:val="center"/>
        <w:rPr>
          <w:sz w:val="42"/>
          <w:szCs w:val="42"/>
        </w:rPr>
      </w:pPr>
    </w:p>
    <w:p w:rsidR="00A436D3" w:rsidRDefault="00A436D3">
      <w:pPr>
        <w:jc w:val="center"/>
        <w:rPr>
          <w:sz w:val="42"/>
          <w:szCs w:val="42"/>
        </w:rPr>
      </w:pPr>
    </w:p>
    <w:p w:rsidR="00A436D3" w:rsidRDefault="00A436D3">
      <w:pPr>
        <w:jc w:val="center"/>
        <w:rPr>
          <w:sz w:val="42"/>
          <w:szCs w:val="42"/>
        </w:rPr>
      </w:pPr>
    </w:p>
    <w:p w:rsidR="00A436D3" w:rsidRDefault="00B77202">
      <w:pPr>
        <w:jc w:val="center"/>
        <w:rPr>
          <w:sz w:val="38"/>
          <w:szCs w:val="38"/>
        </w:rPr>
      </w:pPr>
      <w:r>
        <w:rPr>
          <w:sz w:val="38"/>
          <w:szCs w:val="38"/>
        </w:rPr>
        <w:t>Catherine Durand – Tous les détails au sujet de l’album VINGT</w:t>
      </w:r>
    </w:p>
    <w:p w:rsidR="00A436D3" w:rsidRDefault="00B77202">
      <w:pPr>
        <w:pStyle w:val="Corpsdetexte"/>
        <w:numPr>
          <w:ilvl w:val="0"/>
          <w:numId w:val="3"/>
        </w:numPr>
        <w:spacing w:after="0"/>
      </w:pPr>
      <w:r>
        <w:rPr>
          <w:b/>
          <w:color w:val="010101"/>
          <w:sz w:val="23"/>
        </w:rPr>
        <w:t>Album en vente le 5 octobre</w:t>
      </w:r>
    </w:p>
    <w:p w:rsidR="00A436D3" w:rsidRDefault="00B77202">
      <w:pPr>
        <w:pStyle w:val="Corpsdetexte"/>
        <w:numPr>
          <w:ilvl w:val="0"/>
          <w:numId w:val="2"/>
        </w:numPr>
        <w:spacing w:after="0"/>
        <w:rPr>
          <w:b/>
          <w:color w:val="010101"/>
          <w:sz w:val="23"/>
        </w:rPr>
      </w:pPr>
      <w:r>
        <w:rPr>
          <w:b/>
          <w:color w:val="010101"/>
          <w:sz w:val="23"/>
        </w:rPr>
        <w:t>Lancement à Montréal le 11 octobre, Le Ministère</w:t>
      </w:r>
    </w:p>
    <w:p w:rsidR="00A436D3" w:rsidRDefault="00B77202">
      <w:pPr>
        <w:pStyle w:val="Corpsdetexte"/>
        <w:numPr>
          <w:ilvl w:val="0"/>
          <w:numId w:val="2"/>
        </w:numPr>
        <w:spacing w:after="0"/>
        <w:rPr>
          <w:b/>
          <w:color w:val="010101"/>
          <w:sz w:val="23"/>
        </w:rPr>
      </w:pPr>
      <w:r>
        <w:rPr>
          <w:b/>
          <w:color w:val="010101"/>
          <w:sz w:val="23"/>
        </w:rPr>
        <w:t>Lancement à Québec le 16 octobre, Le Petit Champlain</w:t>
      </w:r>
    </w:p>
    <w:p w:rsidR="00A436D3" w:rsidRDefault="00B77202">
      <w:pPr>
        <w:pStyle w:val="Corpsdetexte"/>
        <w:numPr>
          <w:ilvl w:val="0"/>
          <w:numId w:val="2"/>
        </w:numPr>
        <w:rPr>
          <w:sz w:val="23"/>
        </w:rPr>
      </w:pPr>
      <w:r>
        <w:rPr>
          <w:b/>
          <w:color w:val="010101"/>
          <w:sz w:val="23"/>
        </w:rPr>
        <w:t>Nouvel extrait «</w:t>
      </w:r>
      <w:r w:rsidR="00B572C7">
        <w:rPr>
          <w:b/>
          <w:color w:val="010101"/>
          <w:sz w:val="23"/>
        </w:rPr>
        <w:t xml:space="preserve"> </w:t>
      </w:r>
      <w:r>
        <w:rPr>
          <w:b/>
          <w:color w:val="010101"/>
          <w:sz w:val="23"/>
        </w:rPr>
        <w:t>Peu importe</w:t>
      </w:r>
      <w:r w:rsidR="00B572C7">
        <w:rPr>
          <w:b/>
          <w:color w:val="010101"/>
          <w:sz w:val="23"/>
        </w:rPr>
        <w:t xml:space="preserve"> </w:t>
      </w:r>
      <w:r>
        <w:rPr>
          <w:b/>
          <w:color w:val="010101"/>
          <w:sz w:val="23"/>
        </w:rPr>
        <w:t>» maintenant disponible</w:t>
      </w:r>
    </w:p>
    <w:p w:rsidR="00A436D3" w:rsidRDefault="00B77202">
      <w:pPr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Communiqué pour diffusion immédiate</w:t>
      </w:r>
    </w:p>
    <w:p w:rsidR="00A436D3" w:rsidRDefault="00A436D3">
      <w:pPr>
        <w:rPr>
          <w:sz w:val="20"/>
          <w:szCs w:val="20"/>
        </w:rPr>
      </w:pPr>
    </w:p>
    <w:p w:rsidR="00A436D3" w:rsidRDefault="00B77202">
      <w:pPr>
        <w:jc w:val="both"/>
      </w:pPr>
      <w:r>
        <w:rPr>
          <w:b/>
          <w:bCs/>
          <w:sz w:val="20"/>
          <w:szCs w:val="20"/>
        </w:rPr>
        <w:t>Montréal, le 13 septembre 2018</w:t>
      </w:r>
      <w:r>
        <w:rPr>
          <w:sz w:val="20"/>
          <w:szCs w:val="20"/>
        </w:rPr>
        <w:t xml:space="preserve"> | Le 6 octobre 1998, une jeune auteure-compositrice-interprète frondeuse, guitare à la main, arrivait dans notre paysage musical avec un premier album intitulé </w:t>
      </w:r>
      <w:r>
        <w:rPr>
          <w:rStyle w:val="Accentuation"/>
          <w:sz w:val="20"/>
          <w:szCs w:val="20"/>
        </w:rPr>
        <w:t>Flou</w:t>
      </w:r>
      <w:r>
        <w:rPr>
          <w:sz w:val="20"/>
          <w:szCs w:val="20"/>
        </w:rPr>
        <w:t xml:space="preserve">. Son nom: </w:t>
      </w:r>
      <w:r>
        <w:rPr>
          <w:rStyle w:val="StrongEmphasis"/>
          <w:sz w:val="20"/>
          <w:szCs w:val="20"/>
        </w:rPr>
        <w:t>Catherine Dur</w:t>
      </w:r>
      <w:r>
        <w:rPr>
          <w:rStyle w:val="StrongEmphasis"/>
          <w:sz w:val="20"/>
          <w:szCs w:val="20"/>
        </w:rPr>
        <w:t>and</w:t>
      </w:r>
      <w:r>
        <w:rPr>
          <w:sz w:val="20"/>
          <w:szCs w:val="20"/>
        </w:rPr>
        <w:t xml:space="preserve">. Voilà donc </w:t>
      </w:r>
      <w:r>
        <w:rPr>
          <w:rStyle w:val="StrongEmphasis"/>
          <w:sz w:val="20"/>
          <w:szCs w:val="20"/>
        </w:rPr>
        <w:t>20 ans</w:t>
      </w:r>
      <w:r>
        <w:rPr>
          <w:sz w:val="20"/>
          <w:szCs w:val="20"/>
        </w:rPr>
        <w:t xml:space="preserve"> qu'elle se révèle comme l'une des plus importantes défricheuses ayant pavé la voie à la </w:t>
      </w:r>
      <w:r w:rsidR="00B572C7">
        <w:rPr>
          <w:sz w:val="20"/>
          <w:szCs w:val="20"/>
        </w:rPr>
        <w:t>réjouissante</w:t>
      </w:r>
      <w:r>
        <w:rPr>
          <w:sz w:val="20"/>
          <w:szCs w:val="20"/>
        </w:rPr>
        <w:t xml:space="preserve"> </w:t>
      </w:r>
      <w:r w:rsidR="00B572C7">
        <w:rPr>
          <w:sz w:val="20"/>
          <w:szCs w:val="20"/>
        </w:rPr>
        <w:t>déferlante</w:t>
      </w:r>
      <w:r>
        <w:rPr>
          <w:sz w:val="20"/>
          <w:szCs w:val="20"/>
        </w:rPr>
        <w:t xml:space="preserve"> de jeunes auteures-compositrices folk d'ici. Un anniversaire qu'elle entend </w:t>
      </w:r>
      <w:r w:rsidR="00B572C7">
        <w:rPr>
          <w:sz w:val="20"/>
          <w:szCs w:val="20"/>
        </w:rPr>
        <w:t>célébrer</w:t>
      </w:r>
      <w:r>
        <w:rPr>
          <w:sz w:val="20"/>
          <w:szCs w:val="20"/>
        </w:rPr>
        <w:t xml:space="preserve"> avec l'album </w:t>
      </w:r>
      <w:r>
        <w:rPr>
          <w:rStyle w:val="StrongEmphasis"/>
          <w:sz w:val="20"/>
          <w:szCs w:val="20"/>
        </w:rPr>
        <w:t>Vingt</w:t>
      </w:r>
      <w:r>
        <w:rPr>
          <w:rStyle w:val="StrongEmphasis"/>
          <w:b w:val="0"/>
          <w:bCs w:val="0"/>
          <w:sz w:val="20"/>
          <w:szCs w:val="20"/>
        </w:rPr>
        <w:t>,</w:t>
      </w:r>
      <w:r>
        <w:rPr>
          <w:rStyle w:val="Accentuation"/>
          <w:sz w:val="20"/>
          <w:szCs w:val="20"/>
        </w:rPr>
        <w:t xml:space="preserve"> </w:t>
      </w:r>
      <w:r>
        <w:rPr>
          <w:sz w:val="20"/>
          <w:szCs w:val="20"/>
        </w:rPr>
        <w:t>disponible d</w:t>
      </w:r>
      <w:r>
        <w:rPr>
          <w:sz w:val="20"/>
          <w:szCs w:val="20"/>
        </w:rPr>
        <w:t xml:space="preserve">ès le </w:t>
      </w:r>
      <w:r>
        <w:rPr>
          <w:rStyle w:val="StrongEmphasis"/>
          <w:sz w:val="20"/>
          <w:szCs w:val="20"/>
        </w:rPr>
        <w:t>5 octobre</w:t>
      </w:r>
      <w:r>
        <w:rPr>
          <w:sz w:val="20"/>
          <w:szCs w:val="20"/>
        </w:rPr>
        <w:t xml:space="preserve">. Des lancements sont aussi prévus le </w:t>
      </w:r>
      <w:r>
        <w:rPr>
          <w:rStyle w:val="StrongEmphasis"/>
          <w:sz w:val="20"/>
          <w:szCs w:val="20"/>
        </w:rPr>
        <w:t xml:space="preserve">11 octobre </w:t>
      </w:r>
      <w:r>
        <w:rPr>
          <w:sz w:val="20"/>
          <w:szCs w:val="20"/>
        </w:rPr>
        <w:t>au</w:t>
      </w:r>
      <w:r>
        <w:rPr>
          <w:rStyle w:val="StrongEmphasis"/>
          <w:sz w:val="20"/>
          <w:szCs w:val="20"/>
        </w:rPr>
        <w:t xml:space="preserve"> Ministère à Montréal </w:t>
      </w:r>
      <w:r>
        <w:rPr>
          <w:sz w:val="20"/>
          <w:szCs w:val="20"/>
        </w:rPr>
        <w:t xml:space="preserve">et le </w:t>
      </w:r>
      <w:r>
        <w:rPr>
          <w:rStyle w:val="StrongEmphasis"/>
          <w:sz w:val="20"/>
          <w:szCs w:val="20"/>
        </w:rPr>
        <w:t>16 octobre à la Mezzanine du Petit Champlain à Québec</w:t>
      </w:r>
      <w:r>
        <w:rPr>
          <w:sz w:val="20"/>
          <w:szCs w:val="20"/>
        </w:rPr>
        <w:t>, en formule 5 à 7.</w:t>
      </w:r>
    </w:p>
    <w:p w:rsidR="00A436D3" w:rsidRDefault="00A436D3">
      <w:pPr>
        <w:rPr>
          <w:sz w:val="20"/>
          <w:szCs w:val="20"/>
        </w:rPr>
      </w:pPr>
    </w:p>
    <w:p w:rsidR="00A436D3" w:rsidRDefault="00B7720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20 ans, Catherine Durand a mis dans ses bagages six albums, cinq nominations à </w:t>
      </w:r>
      <w:r>
        <w:rPr>
          <w:sz w:val="20"/>
          <w:szCs w:val="20"/>
        </w:rPr>
        <w:t>l'Adisq, deux nominations aux Canadian Folk Music Awards et des centaines de spectacles au Québec, au Canada et en Europe. Un parcours riche et inspirant qui mérite d'être souligné en grand!</w:t>
      </w:r>
    </w:p>
    <w:p w:rsidR="00A436D3" w:rsidRDefault="00A436D3" w:rsidP="00B572C7">
      <w:pPr>
        <w:jc w:val="both"/>
        <w:rPr>
          <w:sz w:val="20"/>
          <w:szCs w:val="20"/>
        </w:rPr>
      </w:pPr>
    </w:p>
    <w:p w:rsidR="00A436D3" w:rsidRDefault="00B77202" w:rsidP="00B572C7">
      <w:pPr>
        <w:jc w:val="both"/>
      </w:pPr>
      <w:r>
        <w:rPr>
          <w:sz w:val="20"/>
          <w:szCs w:val="20"/>
        </w:rPr>
        <w:t xml:space="preserve">L'album </w:t>
      </w:r>
      <w:r>
        <w:rPr>
          <w:rStyle w:val="Accentuation"/>
          <w:sz w:val="20"/>
          <w:szCs w:val="20"/>
        </w:rPr>
        <w:t>Vingt</w:t>
      </w:r>
      <w:r>
        <w:rPr>
          <w:sz w:val="20"/>
          <w:szCs w:val="20"/>
        </w:rPr>
        <w:t xml:space="preserve"> permettra ainsi à l'artiste montréalaise d'offrir </w:t>
      </w:r>
      <w:r>
        <w:rPr>
          <w:sz w:val="20"/>
          <w:szCs w:val="20"/>
        </w:rPr>
        <w:t xml:space="preserve">à son fidèle public des réinterprétations intimistes de </w:t>
      </w:r>
      <w:r w:rsidR="00B572C7">
        <w:rPr>
          <w:sz w:val="20"/>
          <w:szCs w:val="20"/>
        </w:rPr>
        <w:t>quelques-unes</w:t>
      </w:r>
      <w:r>
        <w:rPr>
          <w:sz w:val="20"/>
          <w:szCs w:val="20"/>
        </w:rPr>
        <w:t xml:space="preserve"> de ses chansons coup de </w:t>
      </w:r>
      <w:r w:rsidR="00B572C7">
        <w:rPr>
          <w:sz w:val="20"/>
          <w:szCs w:val="20"/>
        </w:rPr>
        <w:t>cœur</w:t>
      </w:r>
      <w:r>
        <w:rPr>
          <w:sz w:val="20"/>
          <w:szCs w:val="20"/>
        </w:rPr>
        <w:t xml:space="preserve">. De </w:t>
      </w:r>
      <w:r>
        <w:rPr>
          <w:rStyle w:val="Accentuation"/>
          <w:sz w:val="20"/>
          <w:szCs w:val="20"/>
        </w:rPr>
        <w:t>Flou</w:t>
      </w:r>
      <w:r>
        <w:rPr>
          <w:sz w:val="20"/>
          <w:szCs w:val="20"/>
        </w:rPr>
        <w:t xml:space="preserve">, paru en 1998, à </w:t>
      </w:r>
      <w:r>
        <w:rPr>
          <w:rStyle w:val="Accentuation"/>
          <w:sz w:val="20"/>
          <w:szCs w:val="20"/>
        </w:rPr>
        <w:t xml:space="preserve">La pluie entre nous, </w:t>
      </w:r>
      <w:r>
        <w:rPr>
          <w:sz w:val="20"/>
          <w:szCs w:val="20"/>
        </w:rPr>
        <w:t xml:space="preserve">paru en 2016, </w:t>
      </w:r>
      <w:r>
        <w:rPr>
          <w:rStyle w:val="Accentuation"/>
          <w:sz w:val="20"/>
          <w:szCs w:val="20"/>
        </w:rPr>
        <w:t xml:space="preserve">Vingt </w:t>
      </w:r>
      <w:r>
        <w:rPr>
          <w:sz w:val="20"/>
          <w:szCs w:val="20"/>
        </w:rPr>
        <w:t>fera découvrir sous un nouveau jour une dizaine de titres de son vaste répertoire, entour</w:t>
      </w:r>
      <w:r>
        <w:rPr>
          <w:sz w:val="20"/>
          <w:szCs w:val="20"/>
        </w:rPr>
        <w:t xml:space="preserve">ée des musiciens </w:t>
      </w:r>
      <w:r>
        <w:rPr>
          <w:b/>
          <w:bCs/>
          <w:sz w:val="20"/>
          <w:szCs w:val="20"/>
        </w:rPr>
        <w:t>Joe Grass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dobro</w:t>
      </w:r>
      <w:proofErr w:type="spellEnd"/>
      <w:r>
        <w:rPr>
          <w:sz w:val="20"/>
          <w:szCs w:val="20"/>
        </w:rPr>
        <w:t xml:space="preserve">, guitare), </w:t>
      </w:r>
      <w:r>
        <w:rPr>
          <w:b/>
          <w:bCs/>
          <w:sz w:val="20"/>
          <w:szCs w:val="20"/>
        </w:rPr>
        <w:t>Stéphane Bergeron</w:t>
      </w:r>
      <w:r>
        <w:rPr>
          <w:sz w:val="20"/>
          <w:szCs w:val="20"/>
        </w:rPr>
        <w:t xml:space="preserve"> (batterie) et </w:t>
      </w:r>
      <w:r>
        <w:rPr>
          <w:b/>
          <w:bCs/>
          <w:sz w:val="20"/>
          <w:szCs w:val="20"/>
        </w:rPr>
        <w:t>Marc-André Landry</w:t>
      </w:r>
      <w:r>
        <w:rPr>
          <w:sz w:val="20"/>
          <w:szCs w:val="20"/>
        </w:rPr>
        <w:t xml:space="preserve"> (basse). Ajoutons à cela une composition inédite de Catherine </w:t>
      </w:r>
      <w:proofErr w:type="gramStart"/>
      <w:r w:rsidR="00433283">
        <w:rPr>
          <w:sz w:val="20"/>
          <w:szCs w:val="20"/>
        </w:rPr>
        <w:t xml:space="preserve">Durand,   </w:t>
      </w:r>
      <w:proofErr w:type="gramEnd"/>
      <w:r w:rsidR="00433283">
        <w:rPr>
          <w:sz w:val="20"/>
          <w:szCs w:val="20"/>
        </w:rPr>
        <w:t xml:space="preserve">          </w:t>
      </w:r>
      <w:r w:rsidR="00B572C7">
        <w:rPr>
          <w:sz w:val="20"/>
          <w:szCs w:val="20"/>
        </w:rPr>
        <w:t xml:space="preserve">         « L</w:t>
      </w:r>
      <w:r w:rsidR="00B572C7">
        <w:rPr>
          <w:rFonts w:hint="eastAsia"/>
          <w:sz w:val="20"/>
          <w:szCs w:val="20"/>
        </w:rPr>
        <w:t>e</w:t>
      </w:r>
      <w:r>
        <w:rPr>
          <w:sz w:val="20"/>
          <w:szCs w:val="20"/>
        </w:rPr>
        <w:t xml:space="preserve"> loup</w:t>
      </w:r>
      <w:r w:rsidR="004332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», sur laquelle </w:t>
      </w:r>
      <w:r>
        <w:rPr>
          <w:rStyle w:val="StrongEmphasis"/>
          <w:sz w:val="20"/>
          <w:szCs w:val="20"/>
        </w:rPr>
        <w:t xml:space="preserve">Alexandre Désilets </w:t>
      </w:r>
      <w:r>
        <w:rPr>
          <w:sz w:val="20"/>
          <w:szCs w:val="20"/>
        </w:rPr>
        <w:t>se joint à elle afin d'offrir un duo tout en dél</w:t>
      </w:r>
      <w:r>
        <w:rPr>
          <w:sz w:val="20"/>
          <w:szCs w:val="20"/>
        </w:rPr>
        <w:t>icatesse.</w:t>
      </w:r>
    </w:p>
    <w:p w:rsidR="00A436D3" w:rsidRDefault="00A436D3">
      <w:pPr>
        <w:rPr>
          <w:rStyle w:val="StrongEmphasis"/>
          <w:sz w:val="20"/>
          <w:szCs w:val="20"/>
        </w:rPr>
      </w:pPr>
    </w:p>
    <w:p w:rsidR="00A436D3" w:rsidRDefault="00B77202">
      <w:pPr>
        <w:pStyle w:val="Corpsdetexte"/>
        <w:spacing w:after="130"/>
        <w:jc w:val="center"/>
      </w:pPr>
      <w:r>
        <w:rPr>
          <w:rStyle w:val="StrongEmphasis"/>
          <w:sz w:val="20"/>
          <w:szCs w:val="20"/>
        </w:rPr>
        <w:t>NOUVEL EXTRAIT «</w:t>
      </w:r>
      <w:r w:rsidR="00B572C7">
        <w:rPr>
          <w:rStyle w:val="StrongEmphasis"/>
          <w:sz w:val="20"/>
          <w:szCs w:val="20"/>
        </w:rPr>
        <w:t xml:space="preserve"> </w:t>
      </w:r>
      <w:r>
        <w:rPr>
          <w:rStyle w:val="StrongEmphasis"/>
          <w:sz w:val="20"/>
          <w:szCs w:val="20"/>
        </w:rPr>
        <w:t>PEU IMPORTE</w:t>
      </w:r>
      <w:r w:rsidR="00B572C7">
        <w:rPr>
          <w:rStyle w:val="StrongEmphasis"/>
          <w:sz w:val="20"/>
          <w:szCs w:val="20"/>
        </w:rPr>
        <w:t xml:space="preserve"> </w:t>
      </w:r>
      <w:r>
        <w:rPr>
          <w:rStyle w:val="StrongEmphasis"/>
          <w:sz w:val="20"/>
          <w:szCs w:val="20"/>
        </w:rPr>
        <w:t>»</w:t>
      </w:r>
    </w:p>
    <w:p w:rsidR="00A436D3" w:rsidRDefault="00B77202" w:rsidP="00433283">
      <w:pPr>
        <w:jc w:val="both"/>
        <w:rPr>
          <w:sz w:val="20"/>
          <w:szCs w:val="20"/>
        </w:rPr>
      </w:pPr>
      <w:r>
        <w:rPr>
          <w:sz w:val="20"/>
          <w:szCs w:val="20"/>
        </w:rPr>
        <w:t>Ayant déjà levé le voile sur «</w:t>
      </w:r>
      <w:r w:rsidR="00B572C7">
        <w:rPr>
          <w:sz w:val="20"/>
          <w:szCs w:val="20"/>
        </w:rPr>
        <w:t xml:space="preserve"> </w:t>
      </w:r>
      <w:r>
        <w:rPr>
          <w:sz w:val="20"/>
          <w:szCs w:val="20"/>
        </w:rPr>
        <w:t>Le temps presse</w:t>
      </w:r>
      <w:r w:rsidR="00B572C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» en mai dernier, Catherine Durand offre maintenant à ses fans l'extrait </w:t>
      </w:r>
      <w:r w:rsidR="00B572C7">
        <w:rPr>
          <w:sz w:val="20"/>
          <w:szCs w:val="20"/>
        </w:rPr>
        <w:t xml:space="preserve">    </w:t>
      </w:r>
      <w:r w:rsidR="00433283">
        <w:rPr>
          <w:sz w:val="20"/>
          <w:szCs w:val="20"/>
        </w:rPr>
        <w:t xml:space="preserve">            </w:t>
      </w:r>
      <w:r w:rsidR="00B572C7">
        <w:rPr>
          <w:sz w:val="20"/>
          <w:szCs w:val="20"/>
        </w:rPr>
        <w:t xml:space="preserve"> </w:t>
      </w:r>
      <w:proofErr w:type="gramStart"/>
      <w:r w:rsidR="00B572C7">
        <w:rPr>
          <w:sz w:val="20"/>
          <w:szCs w:val="20"/>
        </w:rPr>
        <w:t xml:space="preserve"> </w:t>
      </w:r>
      <w:r w:rsidR="00433283">
        <w:rPr>
          <w:sz w:val="20"/>
          <w:szCs w:val="20"/>
        </w:rPr>
        <w:t xml:space="preserve">  «</w:t>
      </w:r>
      <w:proofErr w:type="gramEnd"/>
      <w:r w:rsidR="00B572C7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>
        <w:rPr>
          <w:sz w:val="20"/>
          <w:szCs w:val="20"/>
        </w:rPr>
        <w:t>eu importe</w:t>
      </w:r>
      <w:r w:rsidR="00B572C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», succès issu de son album homonyme paru en 2001. Entourée de Joe Grass au </w:t>
      </w:r>
      <w:proofErr w:type="spellStart"/>
      <w:r>
        <w:rPr>
          <w:sz w:val="20"/>
          <w:szCs w:val="20"/>
        </w:rPr>
        <w:t>dobro</w:t>
      </w:r>
      <w:proofErr w:type="spellEnd"/>
      <w:r>
        <w:rPr>
          <w:sz w:val="20"/>
          <w:szCs w:val="20"/>
        </w:rPr>
        <w:t> et de Christian-Adam Gilbert du Studio Madam</w:t>
      </w:r>
      <w:r>
        <w:rPr>
          <w:sz w:val="20"/>
          <w:szCs w:val="20"/>
        </w:rPr>
        <w:t xml:space="preserve">e Wood à la prise de son et aux mixes, elle redonne vie à cette chanson en la dénudant de tout artifice. Ukulélé, guitare acoustique, </w:t>
      </w:r>
      <w:proofErr w:type="spellStart"/>
      <w:r>
        <w:rPr>
          <w:sz w:val="20"/>
          <w:szCs w:val="20"/>
        </w:rPr>
        <w:t>Mellotron</w:t>
      </w:r>
      <w:proofErr w:type="spellEnd"/>
      <w:r>
        <w:rPr>
          <w:sz w:val="20"/>
          <w:szCs w:val="20"/>
        </w:rPr>
        <w:t xml:space="preserve"> et </w:t>
      </w:r>
      <w:proofErr w:type="spellStart"/>
      <w:r>
        <w:rPr>
          <w:sz w:val="20"/>
          <w:szCs w:val="20"/>
        </w:rPr>
        <w:t>dobro</w:t>
      </w:r>
      <w:proofErr w:type="spellEnd"/>
      <w:r>
        <w:rPr>
          <w:sz w:val="20"/>
          <w:szCs w:val="20"/>
        </w:rPr>
        <w:t xml:space="preserve"> donnent maintenant une sonorité profondément folk à cette chanson qui a trôné au sommet des palmarès en</w:t>
      </w:r>
      <w:r>
        <w:rPr>
          <w:sz w:val="20"/>
          <w:szCs w:val="20"/>
        </w:rPr>
        <w:t xml:space="preserve"> 2001.</w:t>
      </w:r>
    </w:p>
    <w:p w:rsidR="00A436D3" w:rsidRDefault="00A436D3">
      <w:pPr>
        <w:jc w:val="both"/>
        <w:rPr>
          <w:sz w:val="20"/>
          <w:szCs w:val="20"/>
        </w:rPr>
      </w:pPr>
    </w:p>
    <w:p w:rsidR="00A436D3" w:rsidRDefault="00B77202">
      <w:pPr>
        <w:jc w:val="both"/>
      </w:pPr>
      <w:r>
        <w:rPr>
          <w:sz w:val="20"/>
          <w:szCs w:val="20"/>
        </w:rPr>
        <w:t xml:space="preserve">En plus des deux lancements, plusieurs dates de spectacles s'ajouteront au cours des prochaines semaines. Tous les détails sur le </w:t>
      </w:r>
      <w:hyperlink r:id="rId6">
        <w:r>
          <w:rPr>
            <w:rStyle w:val="InternetLink"/>
            <w:color w:val="010101"/>
            <w:sz w:val="20"/>
            <w:szCs w:val="20"/>
          </w:rPr>
          <w:t>site officiel</w:t>
        </w:r>
      </w:hyperlink>
      <w:r>
        <w:rPr>
          <w:sz w:val="20"/>
          <w:szCs w:val="20"/>
        </w:rPr>
        <w:t xml:space="preserve"> de l'artiste.</w:t>
      </w:r>
    </w:p>
    <w:p w:rsidR="00A436D3" w:rsidRDefault="00A436D3">
      <w:pPr>
        <w:jc w:val="both"/>
      </w:pPr>
    </w:p>
    <w:p w:rsidR="00A436D3" w:rsidRDefault="00B77202">
      <w:pPr>
        <w:pStyle w:val="Corpsdetexte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2498725</wp:posOffset>
            </wp:positionH>
            <wp:positionV relativeFrom="page">
              <wp:posOffset>5363210</wp:posOffset>
            </wp:positionV>
            <wp:extent cx="817245" cy="215900"/>
            <wp:effectExtent l="0" t="0" r="0" b="0"/>
            <wp:wrapNone/>
            <wp:docPr id="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b w:val="0"/>
          <w:bCs w:val="0"/>
          <w:sz w:val="38"/>
          <w:szCs w:val="38"/>
        </w:rPr>
        <w:t>Catherine Durand - 20 ans de carrière</w:t>
      </w:r>
      <w:r>
        <w:rPr>
          <w:rStyle w:val="StrongEmphasis"/>
          <w:b w:val="0"/>
          <w:bCs w:val="0"/>
          <w:sz w:val="38"/>
          <w:szCs w:val="38"/>
        </w:rPr>
        <w:t xml:space="preserve"> en bref</w:t>
      </w:r>
    </w:p>
    <w:p w:rsidR="00A436D3" w:rsidRDefault="00B77202">
      <w:pPr>
        <w:pStyle w:val="Corpsdetexte"/>
        <w:numPr>
          <w:ilvl w:val="0"/>
          <w:numId w:val="4"/>
        </w:numPr>
        <w:tabs>
          <w:tab w:val="left" w:pos="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6 albums comme auteure-compositrice-interprète</w:t>
      </w:r>
    </w:p>
    <w:p w:rsidR="00A436D3" w:rsidRDefault="00B77202">
      <w:pPr>
        <w:pStyle w:val="Corpsdetexte"/>
        <w:numPr>
          <w:ilvl w:val="0"/>
          <w:numId w:val="4"/>
        </w:numPr>
        <w:tabs>
          <w:tab w:val="left" w:pos="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5 nominations au Gala de l'Adisq (2017, 2013, 2009, 2006)</w:t>
      </w:r>
    </w:p>
    <w:p w:rsidR="00A436D3" w:rsidRDefault="00B77202">
      <w:pPr>
        <w:pStyle w:val="Corpsdetexte"/>
        <w:numPr>
          <w:ilvl w:val="0"/>
          <w:numId w:val="4"/>
        </w:numPr>
        <w:tabs>
          <w:tab w:val="left" w:pos="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Prix Auteur-compositeur francophone de l'année aux Canadian Folk Music Awards (2009)</w:t>
      </w:r>
    </w:p>
    <w:p w:rsidR="00A436D3" w:rsidRDefault="00B77202">
      <w:pPr>
        <w:pStyle w:val="Corpsdetexte"/>
        <w:numPr>
          <w:ilvl w:val="0"/>
          <w:numId w:val="4"/>
        </w:numPr>
        <w:tabs>
          <w:tab w:val="left" w:pos="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Nomination Auteur-compositeur francophone de l'année aux </w:t>
      </w:r>
      <w:r>
        <w:rPr>
          <w:sz w:val="20"/>
          <w:szCs w:val="20"/>
        </w:rPr>
        <w:t>Canadian Folk Music Awards (2017)</w:t>
      </w:r>
    </w:p>
    <w:p w:rsidR="00A436D3" w:rsidRDefault="00B77202">
      <w:pPr>
        <w:pStyle w:val="Corpsdetexte"/>
        <w:numPr>
          <w:ilvl w:val="0"/>
          <w:numId w:val="4"/>
        </w:numPr>
        <w:tabs>
          <w:tab w:val="left" w:pos="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Prix de l'Auteure-compositrice-interprète au Festival Pully-Québec, Suisse (2010)</w:t>
      </w:r>
    </w:p>
    <w:p w:rsidR="00A436D3" w:rsidRDefault="00B77202">
      <w:pPr>
        <w:pStyle w:val="Corpsdetexte"/>
        <w:numPr>
          <w:ilvl w:val="0"/>
          <w:numId w:val="4"/>
        </w:numPr>
        <w:tabs>
          <w:tab w:val="left" w:pos="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Prix de la SOCAN – Chanson québécoise francophone parmi les 10 plus jouées à la radio avec Peu importe (2002)</w:t>
      </w:r>
    </w:p>
    <w:p w:rsidR="00A436D3" w:rsidRDefault="00B77202">
      <w:pPr>
        <w:pStyle w:val="Corpsdetexte"/>
        <w:numPr>
          <w:ilvl w:val="0"/>
          <w:numId w:val="4"/>
        </w:num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>Plus de 350 spectacles, dont l</w:t>
      </w:r>
      <w:r>
        <w:rPr>
          <w:sz w:val="20"/>
          <w:szCs w:val="20"/>
        </w:rPr>
        <w:t>a première partie d'Alanis Mor</w:t>
      </w:r>
      <w:r>
        <w:rPr>
          <w:sz w:val="20"/>
          <w:szCs w:val="20"/>
        </w:rPr>
        <w:t xml:space="preserve">issette au Colisée Pepsi à Québec (2009), une tournée avec Francis Cabrel (2009) et la tournée « </w:t>
      </w:r>
      <w:r>
        <w:rPr>
          <w:sz w:val="20"/>
          <w:szCs w:val="20"/>
        </w:rPr>
        <w:t xml:space="preserve">Québec - Nouvelles Scènes </w:t>
      </w:r>
      <w:bookmarkStart w:id="0" w:name="_GoBack"/>
      <w:bookmarkEnd w:id="0"/>
      <w:r>
        <w:rPr>
          <w:sz w:val="20"/>
          <w:szCs w:val="20"/>
        </w:rPr>
        <w:t>» avec Catherine Major, Yann Perreau et Thomas Hellman en France (2006)</w:t>
      </w:r>
    </w:p>
    <w:p w:rsidR="00A436D3" w:rsidRDefault="00B77202">
      <w:pPr>
        <w:jc w:val="center"/>
        <w:rPr>
          <w:sz w:val="20"/>
          <w:szCs w:val="20"/>
        </w:rPr>
      </w:pPr>
      <w:r>
        <w:rPr>
          <w:sz w:val="20"/>
          <w:szCs w:val="20"/>
        </w:rPr>
        <w:t>CATHERINEDURAND.CA</w:t>
      </w:r>
    </w:p>
    <w:p w:rsidR="00A436D3" w:rsidRDefault="00A436D3">
      <w:pPr>
        <w:jc w:val="center"/>
        <w:rPr>
          <w:sz w:val="20"/>
          <w:szCs w:val="20"/>
        </w:rPr>
      </w:pPr>
    </w:p>
    <w:p w:rsidR="00A436D3" w:rsidRDefault="00B77202">
      <w:pPr>
        <w:jc w:val="center"/>
        <w:rPr>
          <w:sz w:val="20"/>
          <w:szCs w:val="20"/>
        </w:rPr>
      </w:pPr>
      <w:r>
        <w:rPr>
          <w:sz w:val="20"/>
          <w:szCs w:val="20"/>
        </w:rPr>
        <w:t>-30-</w:t>
      </w:r>
    </w:p>
    <w:p w:rsidR="00A436D3" w:rsidRDefault="00A436D3">
      <w:pPr>
        <w:jc w:val="center"/>
        <w:rPr>
          <w:sz w:val="20"/>
          <w:szCs w:val="20"/>
        </w:rPr>
      </w:pPr>
    </w:p>
    <w:p w:rsidR="00A436D3" w:rsidRDefault="00A436D3">
      <w:pPr>
        <w:jc w:val="both"/>
        <w:rPr>
          <w:sz w:val="16"/>
          <w:szCs w:val="16"/>
        </w:rPr>
      </w:pPr>
    </w:p>
    <w:p w:rsidR="00A436D3" w:rsidRDefault="00B77202">
      <w:pPr>
        <w:jc w:val="both"/>
        <w:rPr>
          <w:strike/>
          <w:sz w:val="20"/>
          <w:szCs w:val="20"/>
        </w:rPr>
      </w:pPr>
      <w:r>
        <w:rPr>
          <w:b/>
          <w:bCs/>
          <w:sz w:val="20"/>
          <w:szCs w:val="20"/>
        </w:rPr>
        <w:t>Relations de presse</w:t>
      </w:r>
      <w:r>
        <w:rPr>
          <w:sz w:val="20"/>
          <w:szCs w:val="20"/>
        </w:rPr>
        <w:t xml:space="preserve"> : Philippe Renault | Mauvaise influence | 514 605-3652 | </w:t>
      </w:r>
      <w:hyperlink r:id="rId8">
        <w:r>
          <w:rPr>
            <w:rStyle w:val="InternetLink"/>
            <w:sz w:val="20"/>
            <w:szCs w:val="20"/>
          </w:rPr>
          <w:t>philippe@mauvaiseinfluence.net</w:t>
        </w:r>
      </w:hyperlink>
    </w:p>
    <w:p w:rsidR="00A436D3" w:rsidRDefault="00A436D3">
      <w:pPr>
        <w:rPr>
          <w:rStyle w:val="StrongEmphasis"/>
          <w:sz w:val="20"/>
          <w:szCs w:val="20"/>
        </w:rPr>
      </w:pPr>
    </w:p>
    <w:p w:rsidR="00A436D3" w:rsidRDefault="00B77202">
      <w:r>
        <w:rPr>
          <w:rStyle w:val="StrongEmphasis"/>
          <w:sz w:val="20"/>
          <w:szCs w:val="20"/>
        </w:rPr>
        <w:t xml:space="preserve">Promotion radio : </w:t>
      </w:r>
      <w:r>
        <w:rPr>
          <w:rStyle w:val="StrongEmphasis"/>
          <w:b w:val="0"/>
          <w:bCs w:val="0"/>
          <w:sz w:val="20"/>
          <w:szCs w:val="20"/>
        </w:rPr>
        <w:t xml:space="preserve">Torpille Promo Radio | Jean-François Blanchet | 450 787-3141 | </w:t>
      </w:r>
      <w:hyperlink r:id="rId9">
        <w:r>
          <w:rPr>
            <w:rStyle w:val="StrongEmphasis"/>
            <w:b w:val="0"/>
            <w:bCs w:val="0"/>
            <w:sz w:val="20"/>
            <w:szCs w:val="20"/>
          </w:rPr>
          <w:t>jf@torpille.ca</w:t>
        </w:r>
      </w:hyperlink>
    </w:p>
    <w:p w:rsidR="00A436D3" w:rsidRPr="00B572C7" w:rsidRDefault="00B572C7">
      <w:pPr>
        <w:rPr>
          <w:lang w:val="en-CA"/>
        </w:rPr>
      </w:pPr>
      <w:r w:rsidRPr="00B572C7">
        <w:rPr>
          <w:rStyle w:val="StrongEmphasis"/>
          <w:b w:val="0"/>
          <w:bCs w:val="0"/>
          <w:sz w:val="20"/>
          <w:szCs w:val="20"/>
          <w:lang w:val="en-CA"/>
        </w:rPr>
        <w:t xml:space="preserve">       </w:t>
      </w:r>
      <w:r>
        <w:rPr>
          <w:rStyle w:val="StrongEmphasis"/>
          <w:b w:val="0"/>
          <w:bCs w:val="0"/>
          <w:sz w:val="20"/>
          <w:szCs w:val="20"/>
          <w:lang w:val="en-CA"/>
        </w:rPr>
        <w:t xml:space="preserve">                                                               </w:t>
      </w:r>
      <w:r w:rsidR="00B77202" w:rsidRPr="00B572C7">
        <w:rPr>
          <w:rStyle w:val="StrongEmphasis"/>
          <w:b w:val="0"/>
          <w:bCs w:val="0"/>
          <w:sz w:val="20"/>
          <w:szCs w:val="20"/>
          <w:lang w:val="en-CA"/>
        </w:rPr>
        <w:t>Joanick Tétr</w:t>
      </w:r>
      <w:r>
        <w:rPr>
          <w:rStyle w:val="StrongEmphasis"/>
          <w:b w:val="0"/>
          <w:bCs w:val="0"/>
          <w:sz w:val="20"/>
          <w:szCs w:val="20"/>
          <w:lang w:val="en-CA"/>
        </w:rPr>
        <w:t>e</w:t>
      </w:r>
      <w:r w:rsidR="00B77202" w:rsidRPr="00B572C7">
        <w:rPr>
          <w:rStyle w:val="StrongEmphasis"/>
          <w:b w:val="0"/>
          <w:bCs w:val="0"/>
          <w:sz w:val="20"/>
          <w:szCs w:val="20"/>
          <w:lang w:val="en-CA"/>
        </w:rPr>
        <w:t>ault | 579 721-3212 | joanick@torpille.ca</w:t>
      </w:r>
    </w:p>
    <w:p w:rsidR="00A436D3" w:rsidRPr="00B572C7" w:rsidRDefault="00A436D3">
      <w:pPr>
        <w:rPr>
          <w:rStyle w:val="StrongEmphasis"/>
          <w:sz w:val="20"/>
          <w:szCs w:val="20"/>
          <w:lang w:val="en-CA"/>
        </w:rPr>
      </w:pPr>
    </w:p>
    <w:p w:rsidR="00A436D3" w:rsidRDefault="00B77202">
      <w:r>
        <w:rPr>
          <w:rStyle w:val="StrongEmphasis"/>
          <w:sz w:val="20"/>
          <w:szCs w:val="20"/>
        </w:rPr>
        <w:t xml:space="preserve">Gérance / éditions : </w:t>
      </w:r>
      <w:r>
        <w:rPr>
          <w:sz w:val="20"/>
          <w:szCs w:val="20"/>
        </w:rPr>
        <w:t>Pierre-Luc Durand | Quartier Général | 514 823-7120 | pld@quartiergeneral.com</w:t>
      </w:r>
    </w:p>
    <w:p w:rsidR="00A436D3" w:rsidRDefault="00A436D3">
      <w:pPr>
        <w:rPr>
          <w:sz w:val="20"/>
          <w:szCs w:val="20"/>
        </w:rPr>
      </w:pPr>
    </w:p>
    <w:p w:rsidR="00A436D3" w:rsidRDefault="00B77202">
      <w:r>
        <w:rPr>
          <w:rStyle w:val="StrongEmphasis"/>
          <w:sz w:val="20"/>
          <w:szCs w:val="20"/>
        </w:rPr>
        <w:t xml:space="preserve">Spectacles : </w:t>
      </w:r>
      <w:r>
        <w:rPr>
          <w:sz w:val="20"/>
          <w:szCs w:val="20"/>
        </w:rPr>
        <w:t xml:space="preserve">Vincent Beaulieu | Beaulieu </w:t>
      </w:r>
      <w:proofErr w:type="spellStart"/>
      <w:r>
        <w:rPr>
          <w:sz w:val="20"/>
          <w:szCs w:val="20"/>
        </w:rPr>
        <w:t>Artistik</w:t>
      </w:r>
      <w:proofErr w:type="spellEnd"/>
      <w:r>
        <w:rPr>
          <w:sz w:val="20"/>
          <w:szCs w:val="20"/>
        </w:rPr>
        <w:t xml:space="preserve"> Mana</w:t>
      </w:r>
      <w:r>
        <w:rPr>
          <w:sz w:val="20"/>
          <w:szCs w:val="20"/>
        </w:rPr>
        <w:t xml:space="preserve">gement | 418 658-7811 | </w:t>
      </w:r>
      <w:hyperlink r:id="rId10">
        <w:r>
          <w:rPr>
            <w:rStyle w:val="InternetLink"/>
            <w:color w:val="59595B"/>
            <w:sz w:val="20"/>
            <w:szCs w:val="20"/>
          </w:rPr>
          <w:t>info@bamartistik.com</w:t>
        </w:r>
      </w:hyperlink>
    </w:p>
    <w:p w:rsidR="00A436D3" w:rsidRDefault="00A436D3">
      <w:pPr>
        <w:rPr>
          <w:color w:val="59595B"/>
          <w:sz w:val="20"/>
          <w:szCs w:val="20"/>
        </w:rPr>
      </w:pPr>
    </w:p>
    <w:p w:rsidR="00A436D3" w:rsidRDefault="00A436D3">
      <w:pPr>
        <w:rPr>
          <w:color w:val="59595B"/>
          <w:sz w:val="20"/>
          <w:szCs w:val="20"/>
        </w:rPr>
      </w:pPr>
    </w:p>
    <w:p w:rsidR="00A436D3" w:rsidRDefault="00B77202">
      <w:pPr>
        <w:jc w:val="center"/>
      </w:pPr>
      <w:r>
        <w:rPr>
          <w:noProof/>
          <w:color w:val="59595B"/>
          <w:sz w:val="20"/>
          <w:szCs w:val="20"/>
        </w:rPr>
        <w:drawing>
          <wp:inline distT="0" distB="0" distL="0" distR="0">
            <wp:extent cx="617855" cy="560070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B"/>
          <w:sz w:val="20"/>
          <w:szCs w:val="20"/>
        </w:rPr>
        <w:t xml:space="preserve">  </w:t>
      </w:r>
      <w:r>
        <w:rPr>
          <w:noProof/>
          <w:color w:val="59595B"/>
          <w:sz w:val="20"/>
          <w:szCs w:val="20"/>
        </w:rPr>
        <w:drawing>
          <wp:inline distT="0" distB="0" distL="0" distR="0">
            <wp:extent cx="659130" cy="271780"/>
            <wp:effectExtent l="0" t="0" r="0" b="0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B"/>
          <w:sz w:val="20"/>
          <w:szCs w:val="20"/>
        </w:rPr>
        <w:t xml:space="preserve">                             </w:t>
      </w:r>
      <w:r>
        <w:rPr>
          <w:noProof/>
          <w:color w:val="59595B"/>
          <w:sz w:val="20"/>
          <w:szCs w:val="20"/>
        </w:rPr>
        <w:drawing>
          <wp:inline distT="0" distB="0" distL="0" distR="0">
            <wp:extent cx="494030" cy="560070"/>
            <wp:effectExtent l="0" t="0" r="0" b="0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B"/>
          <w:sz w:val="20"/>
          <w:szCs w:val="20"/>
        </w:rPr>
        <w:t xml:space="preserve">   </w:t>
      </w:r>
      <w:r>
        <w:rPr>
          <w:noProof/>
          <w:color w:val="59595B"/>
          <w:sz w:val="20"/>
          <w:szCs w:val="20"/>
        </w:rPr>
        <w:drawing>
          <wp:inline distT="0" distB="0" distL="0" distR="0">
            <wp:extent cx="741680" cy="255270"/>
            <wp:effectExtent l="0" t="0" r="0" b="0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B"/>
          <w:sz w:val="20"/>
          <w:szCs w:val="20"/>
        </w:rPr>
        <w:t xml:space="preserve">   </w:t>
      </w:r>
      <w:r>
        <w:rPr>
          <w:noProof/>
          <w:color w:val="59595B"/>
          <w:sz w:val="20"/>
          <w:szCs w:val="20"/>
        </w:rPr>
        <w:drawing>
          <wp:inline distT="0" distB="0" distL="0" distR="0">
            <wp:extent cx="741680" cy="172720"/>
            <wp:effectExtent l="0" t="0" r="0" b="0"/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B"/>
          <w:sz w:val="20"/>
          <w:szCs w:val="20"/>
        </w:rPr>
        <w:t xml:space="preserve">   </w:t>
      </w:r>
      <w:r>
        <w:rPr>
          <w:noProof/>
          <w:color w:val="59595B"/>
          <w:sz w:val="20"/>
          <w:szCs w:val="20"/>
        </w:rPr>
        <w:drawing>
          <wp:inline distT="0" distB="0" distL="0" distR="0">
            <wp:extent cx="1029970" cy="383540"/>
            <wp:effectExtent l="0" t="0" r="0" b="0"/>
            <wp:docPr id="8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6D3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CD055B"/>
    <w:multiLevelType w:val="multilevel"/>
    <w:tmpl w:val="2E829D0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D64457"/>
    <w:multiLevelType w:val="multilevel"/>
    <w:tmpl w:val="E9A03FD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 w15:restartNumberingAfterBreak="0">
    <w:nsid w:val="75964C10"/>
    <w:multiLevelType w:val="multilevel"/>
    <w:tmpl w:val="A2B6A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6963D5C"/>
    <w:multiLevelType w:val="multilevel"/>
    <w:tmpl w:val="6204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6D3"/>
    <w:rsid w:val="00433283"/>
    <w:rsid w:val="00A436D3"/>
    <w:rsid w:val="00B572C7"/>
    <w:rsid w:val="00B7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C6961"/>
  <w15:docId w15:val="{C887C99D-13FA-42B7-8616-EC6E15DB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ial Unicode MS" w:hAnsi="Liberation Serif" w:cs="Arial Unicode MS"/>
        <w:kern w:val="2"/>
        <w:sz w:val="24"/>
        <w:szCs w:val="24"/>
        <w:lang w:val="fr-CA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Accentuation">
    <w:name w:val="Emphasis"/>
    <w:qFormat/>
    <w:rPr>
      <w:i/>
      <w:iCs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e@mauvaiseinfluence.net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atherinedurand.com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mailto:info@bamartisti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f@torpille.c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635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Jean-François Blanchet</dc:creator>
  <dc:description/>
  <cp:lastModifiedBy>Jean-François Blanchet</cp:lastModifiedBy>
  <cp:revision>4</cp:revision>
  <dcterms:created xsi:type="dcterms:W3CDTF">2018-09-12T17:19:00Z</dcterms:created>
  <dcterms:modified xsi:type="dcterms:W3CDTF">2018-09-12T17:21:00Z</dcterms:modified>
  <dc:language>fr-CA</dc:language>
</cp:coreProperties>
</file>