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FD42" w14:textId="77777777" w:rsidR="00314F51" w:rsidRPr="007621A6" w:rsidRDefault="00314F51" w:rsidP="00314F51">
      <w:pPr>
        <w:tabs>
          <w:tab w:val="left" w:pos="7360"/>
        </w:tabs>
        <w:ind w:firstLine="708"/>
        <w:jc w:val="center"/>
        <w:rPr>
          <w:rFonts w:ascii="Century Gothic" w:hAnsi="Century Gothic" w:cs="Calibri"/>
          <w:b/>
          <w:sz w:val="18"/>
          <w:szCs w:val="32"/>
        </w:rPr>
      </w:pPr>
    </w:p>
    <w:p w14:paraId="3866EAF9" w14:textId="5F5134D6" w:rsidR="00AF6B3C" w:rsidRPr="007621A6" w:rsidRDefault="00314F51" w:rsidP="00AF6B3C">
      <w:pPr>
        <w:tabs>
          <w:tab w:val="left" w:pos="7360"/>
        </w:tabs>
        <w:ind w:firstLine="708"/>
        <w:jc w:val="center"/>
        <w:rPr>
          <w:rFonts w:ascii="Century Gothic" w:hAnsi="Century Gothic" w:cs="Calibri"/>
          <w:b/>
          <w:sz w:val="32"/>
          <w:szCs w:val="28"/>
        </w:rPr>
      </w:pPr>
      <w:r w:rsidRPr="007621A6">
        <w:rPr>
          <w:rFonts w:ascii="Century Gothic" w:hAnsi="Century Gothic" w:cs="Calibri"/>
          <w:b/>
          <w:sz w:val="32"/>
          <w:szCs w:val="28"/>
        </w:rPr>
        <w:t>NOUVEL EXTRAIT DE MÉLISSA OUIMET</w:t>
      </w:r>
    </w:p>
    <w:p w14:paraId="06DCFB85" w14:textId="77777777" w:rsidR="00BD507E" w:rsidRDefault="00314F51" w:rsidP="00BD507E">
      <w:pPr>
        <w:tabs>
          <w:tab w:val="left" w:pos="7360"/>
        </w:tabs>
        <w:ind w:firstLine="708"/>
        <w:jc w:val="center"/>
        <w:rPr>
          <w:rFonts w:ascii="Century Gothic" w:hAnsi="Century Gothic" w:cs="Calibri"/>
          <w:b/>
          <w:i/>
          <w:sz w:val="28"/>
          <w:szCs w:val="28"/>
        </w:rPr>
      </w:pPr>
      <w:r w:rsidRPr="000D7FD6">
        <w:rPr>
          <w:rFonts w:ascii="Century Gothic" w:hAnsi="Century Gothic" w:cs="Calibri"/>
          <w:b/>
          <w:i/>
          <w:sz w:val="28"/>
          <w:szCs w:val="28"/>
        </w:rPr>
        <w:t>PERSONNE NE POURRA M’ARRÊTER</w:t>
      </w:r>
    </w:p>
    <w:p w14:paraId="16C1142E" w14:textId="77777777" w:rsidR="007621A6" w:rsidRPr="007621A6" w:rsidRDefault="007621A6" w:rsidP="007621A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sz w:val="22"/>
        </w:rPr>
      </w:pPr>
      <w:r w:rsidRPr="007621A6">
        <w:rPr>
          <w:rFonts w:ascii="Century Gothic" w:hAnsi="Century Gothic" w:cs="Century Gothic"/>
          <w:sz w:val="22"/>
        </w:rPr>
        <w:t>Paroles: Amélie Larocque</w:t>
      </w:r>
    </w:p>
    <w:p w14:paraId="1A79DBE8" w14:textId="08F1882E" w:rsidR="00BD507E" w:rsidRPr="00D7306B" w:rsidRDefault="007621A6" w:rsidP="00D7306B">
      <w:pPr>
        <w:jc w:val="center"/>
        <w:rPr>
          <w:rFonts w:ascii="Century Gothic" w:hAnsi="Century Gothic" w:cs="Century Gothic"/>
          <w:sz w:val="22"/>
        </w:rPr>
      </w:pPr>
      <w:r w:rsidRPr="007621A6">
        <w:rPr>
          <w:rFonts w:ascii="Century Gothic" w:hAnsi="Century Gothic" w:cs="Century Gothic"/>
          <w:sz w:val="22"/>
        </w:rPr>
        <w:t xml:space="preserve">Musique: Mélissa Ouimet, David </w:t>
      </w:r>
      <w:proofErr w:type="spellStart"/>
      <w:r w:rsidRPr="007621A6">
        <w:rPr>
          <w:rFonts w:ascii="Century Gothic" w:hAnsi="Century Gothic" w:cs="Century Gothic"/>
          <w:sz w:val="22"/>
        </w:rPr>
        <w:t>Guertin-Chauvette</w:t>
      </w:r>
      <w:proofErr w:type="spellEnd"/>
      <w:r w:rsidRPr="007621A6">
        <w:rPr>
          <w:rFonts w:ascii="Century Gothic" w:hAnsi="Century Gothic" w:cs="Century Gothic"/>
          <w:sz w:val="22"/>
        </w:rPr>
        <w:t xml:space="preserve"> et Luc Tellier</w:t>
      </w:r>
    </w:p>
    <w:p w14:paraId="2E419912" w14:textId="77777777" w:rsidR="007621A6" w:rsidRDefault="007621A6" w:rsidP="007621A6">
      <w:pPr>
        <w:tabs>
          <w:tab w:val="left" w:pos="7360"/>
        </w:tabs>
        <w:jc w:val="both"/>
        <w:rPr>
          <w:rFonts w:ascii="Century Gothic" w:hAnsi="Century Gothic" w:cs="Calibri"/>
        </w:rPr>
      </w:pPr>
    </w:p>
    <w:p w14:paraId="24235768" w14:textId="4AA4CDB2" w:rsidR="00061B90" w:rsidRPr="00BD507E" w:rsidRDefault="00061B90" w:rsidP="00430DF5">
      <w:pPr>
        <w:tabs>
          <w:tab w:val="left" w:pos="7360"/>
        </w:tabs>
        <w:spacing w:line="360" w:lineRule="auto"/>
        <w:jc w:val="both"/>
        <w:rPr>
          <w:rFonts w:ascii="Century Gothic" w:hAnsi="Century Gothic" w:cs="Calibri"/>
          <w:b/>
          <w:i/>
          <w:sz w:val="28"/>
          <w:szCs w:val="28"/>
        </w:rPr>
      </w:pPr>
      <w:r w:rsidRPr="00061B90">
        <w:rPr>
          <w:rFonts w:ascii="Century Gothic" w:hAnsi="Century Gothic" w:cs="Calibri"/>
        </w:rPr>
        <w:t>Octobre 2015</w:t>
      </w:r>
      <w:r w:rsidR="00BD507E">
        <w:rPr>
          <w:rFonts w:ascii="Century Gothic" w:hAnsi="Century Gothic" w:cs="Calibri"/>
        </w:rPr>
        <w:t>—O</w:t>
      </w:r>
      <w:r w:rsidR="00F22981">
        <w:rPr>
          <w:rFonts w:ascii="Century Gothic" w:hAnsi="Century Gothic" w:cs="Calibri"/>
        </w:rPr>
        <w:t>n peut se faire dire</w:t>
      </w:r>
      <w:r w:rsidRPr="00061B90">
        <w:rPr>
          <w:rFonts w:ascii="Century Gothic" w:hAnsi="Century Gothic" w:cs="Calibri"/>
        </w:rPr>
        <w:t xml:space="preserve"> non. On peut trébucher.  On peut voir des portes se fermer.</w:t>
      </w:r>
      <w:r w:rsidR="008C3772">
        <w:rPr>
          <w:rFonts w:ascii="Century Gothic" w:hAnsi="Century Gothic" w:cs="Calibri"/>
        </w:rPr>
        <w:t xml:space="preserve">  </w:t>
      </w:r>
      <w:r w:rsidRPr="00061B90">
        <w:rPr>
          <w:rFonts w:ascii="Century Gothic" w:hAnsi="Century Gothic" w:cs="Calibri"/>
        </w:rPr>
        <w:t xml:space="preserve">On peut aussi choisir d’utiliser ces obstacles pour mieux rebondir.  La chanson </w:t>
      </w:r>
      <w:r w:rsidR="007621A6" w:rsidRPr="00D7306B">
        <w:rPr>
          <w:rFonts w:ascii="Century Gothic" w:hAnsi="Century Gothic" w:cs="Calibri"/>
          <w:b/>
          <w:i/>
        </w:rPr>
        <w:t>Personne ne pourra m’arrêter</w:t>
      </w:r>
      <w:r w:rsidR="007621A6">
        <w:rPr>
          <w:rFonts w:ascii="Century Gothic" w:hAnsi="Century Gothic" w:cs="Calibri"/>
          <w:b/>
        </w:rPr>
        <w:t xml:space="preserve"> </w:t>
      </w:r>
      <w:r w:rsidRPr="00061B90">
        <w:rPr>
          <w:rFonts w:ascii="Century Gothic" w:hAnsi="Century Gothic" w:cs="Calibri"/>
        </w:rPr>
        <w:t xml:space="preserve">résonne pour celui qui se relève, n’abandonne jamais et met tout en </w:t>
      </w:r>
      <w:r w:rsidR="000D7FD6" w:rsidRPr="00061B90">
        <w:rPr>
          <w:rFonts w:ascii="Century Gothic" w:hAnsi="Century Gothic" w:cs="Calibri"/>
        </w:rPr>
        <w:t>œuvre</w:t>
      </w:r>
      <w:r w:rsidRPr="00061B90">
        <w:rPr>
          <w:rFonts w:ascii="Century Gothic" w:hAnsi="Century Gothic" w:cs="Calibri"/>
        </w:rPr>
        <w:t xml:space="preserve"> pour atteindre ses buts.  Les mots de </w:t>
      </w:r>
      <w:r w:rsidRPr="00BD507E">
        <w:rPr>
          <w:rFonts w:ascii="Century Gothic" w:hAnsi="Century Gothic" w:cs="Calibri"/>
          <w:b/>
        </w:rPr>
        <w:t>Mélissa Ouimet</w:t>
      </w:r>
      <w:r w:rsidRPr="00061B90">
        <w:rPr>
          <w:rFonts w:ascii="Century Gothic" w:hAnsi="Century Gothic" w:cs="Calibri"/>
        </w:rPr>
        <w:t xml:space="preserve"> sont le reflet de cette tape dans le dos ou encore de cette petite voix qui v</w:t>
      </w:r>
      <w:r w:rsidR="00D7306B">
        <w:rPr>
          <w:rFonts w:ascii="Century Gothic" w:hAnsi="Century Gothic" w:cs="Calibri"/>
        </w:rPr>
        <w:t>ous rappelle de croire en vous.</w:t>
      </w:r>
      <w:r w:rsidRPr="00061B90">
        <w:rPr>
          <w:rFonts w:ascii="Century Gothic" w:hAnsi="Century Gothic" w:cs="Calibri"/>
        </w:rPr>
        <w:t xml:space="preserve"> </w:t>
      </w:r>
      <w:r w:rsidR="007621A6" w:rsidRPr="00D7306B">
        <w:rPr>
          <w:rFonts w:ascii="Century Gothic" w:hAnsi="Century Gothic" w:cs="Calibri"/>
          <w:b/>
          <w:i/>
        </w:rPr>
        <w:t>Personne ne pourra m’arrêter</w:t>
      </w:r>
      <w:r w:rsidRPr="00061B90">
        <w:rPr>
          <w:rFonts w:ascii="Century Gothic" w:hAnsi="Century Gothic" w:cs="Calibri"/>
        </w:rPr>
        <w:t xml:space="preserve"> est un hymne à la persévérance, à l’effort et à la force de caractère.  C’est ce type de chanson qui vous permet d’embrasser votre plus grand rêve.  Peu importe sa nature.</w:t>
      </w:r>
    </w:p>
    <w:p w14:paraId="236D443B" w14:textId="77777777" w:rsidR="00061B90" w:rsidRPr="00061B90" w:rsidRDefault="00061B90" w:rsidP="00430DF5">
      <w:pPr>
        <w:spacing w:line="360" w:lineRule="auto"/>
        <w:jc w:val="both"/>
        <w:rPr>
          <w:rFonts w:ascii="Century Gothic" w:hAnsi="Century Gothic" w:cs="Calibri"/>
        </w:rPr>
      </w:pPr>
    </w:p>
    <w:p w14:paraId="31DF5637" w14:textId="77777777" w:rsidR="00061B90" w:rsidRPr="00BD507E" w:rsidRDefault="00061B90" w:rsidP="00430DF5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color w:val="auto"/>
          <w:sz w:val="24"/>
          <w:szCs w:val="24"/>
          <w:u w:val="single"/>
        </w:rPr>
      </w:pPr>
      <w:r w:rsidRPr="00BD507E">
        <w:rPr>
          <w:rFonts w:ascii="Century Gothic" w:hAnsi="Century Gothic"/>
          <w:color w:val="auto"/>
          <w:sz w:val="24"/>
          <w:szCs w:val="24"/>
          <w:u w:val="single"/>
        </w:rPr>
        <w:t xml:space="preserve">Un mot sur </w:t>
      </w:r>
      <w:r w:rsidRPr="00D7306B">
        <w:rPr>
          <w:rFonts w:ascii="Century Gothic" w:hAnsi="Century Gothic"/>
          <w:color w:val="auto"/>
          <w:sz w:val="24"/>
          <w:szCs w:val="24"/>
          <w:u w:val="single"/>
        </w:rPr>
        <w:t>Mélissa Ouimet</w:t>
      </w:r>
    </w:p>
    <w:p w14:paraId="5FFB3A18" w14:textId="77777777" w:rsidR="00061B90" w:rsidRPr="00061B90" w:rsidRDefault="00061B90" w:rsidP="00430DF5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color w:val="auto"/>
          <w:sz w:val="24"/>
          <w:szCs w:val="24"/>
          <w:u w:color="131822"/>
        </w:rPr>
      </w:pPr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>Franco-Ontarienne de tête, mélomane de cœur, Mélissa s’approprie les scènes, les unes après les autres, aussi bien en français qu’en anglais. Mais tenez-vous-le pour dit : « Le français me tient à cœur, parce qu’il a été mon premier moyen de communication. Je crois que c’est important de rester proche de ses racines et de qui on est. »</w:t>
      </w:r>
      <w:r>
        <w:rPr>
          <w:rFonts w:ascii="Century Gothic" w:hAnsi="Century Gothic"/>
          <w:color w:val="auto"/>
          <w:sz w:val="24"/>
          <w:szCs w:val="24"/>
          <w:u w:color="131822"/>
        </w:rPr>
        <w:t xml:space="preserve">  </w:t>
      </w:r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>Armée d</w:t>
      </w:r>
      <w:bookmarkStart w:id="0" w:name="_GoBack"/>
      <w:bookmarkEnd w:id="0"/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>’une voix charnue et texturée, Mélissa prépare présentement un premier album solo aux sonorités pop-rock.</w:t>
      </w:r>
      <w:r>
        <w:rPr>
          <w:rFonts w:ascii="Century Gothic" w:hAnsi="Century Gothic"/>
          <w:color w:val="auto"/>
          <w:sz w:val="24"/>
          <w:szCs w:val="24"/>
          <w:u w:color="131822"/>
        </w:rPr>
        <w:t xml:space="preserve"> À l’image de l’artiste, l’enre</w:t>
      </w:r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 xml:space="preserve">gistrement rappelle son amour pour le rock, le vrai, au travers une sensibilité bien exprimée. Réalisé par Gautier </w:t>
      </w:r>
      <w:proofErr w:type="spellStart"/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>Marinof</w:t>
      </w:r>
      <w:proofErr w:type="spellEnd"/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 xml:space="preserve"> (Marc Dupré, Jérôme Couture et Renée </w:t>
      </w:r>
      <w:proofErr w:type="spellStart"/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>Wilkin</w:t>
      </w:r>
      <w:proofErr w:type="spellEnd"/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 xml:space="preserve">), mixé et </w:t>
      </w:r>
      <w:proofErr w:type="spellStart"/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>masterisé</w:t>
      </w:r>
      <w:proofErr w:type="spellEnd"/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 xml:space="preserve"> </w:t>
      </w:r>
      <w:r w:rsidRPr="00D7306B">
        <w:rPr>
          <w:rFonts w:ascii="Century Gothic" w:hAnsi="Century Gothic"/>
          <w:color w:val="auto"/>
          <w:sz w:val="24"/>
          <w:szCs w:val="24"/>
          <w:u w:color="131822"/>
          <w:lang w:val="fr-CA"/>
        </w:rPr>
        <w:t xml:space="preserve">par Luc Tellier (The New </w:t>
      </w:r>
      <w:proofErr w:type="spellStart"/>
      <w:r w:rsidRPr="00D7306B">
        <w:rPr>
          <w:rFonts w:ascii="Century Gothic" w:hAnsi="Century Gothic"/>
          <w:color w:val="auto"/>
          <w:sz w:val="24"/>
          <w:szCs w:val="24"/>
          <w:u w:color="131822"/>
          <w:lang w:val="fr-CA"/>
        </w:rPr>
        <w:t>Cities</w:t>
      </w:r>
      <w:proofErr w:type="spellEnd"/>
      <w:r w:rsidRPr="00D7306B">
        <w:rPr>
          <w:rFonts w:ascii="Century Gothic" w:hAnsi="Century Gothic"/>
          <w:color w:val="auto"/>
          <w:sz w:val="24"/>
          <w:szCs w:val="24"/>
          <w:u w:color="131822"/>
          <w:lang w:val="fr-CA"/>
        </w:rPr>
        <w:t xml:space="preserve">, </w:t>
      </w:r>
      <w:proofErr w:type="spellStart"/>
      <w:r w:rsidRPr="00D7306B">
        <w:rPr>
          <w:rFonts w:ascii="Century Gothic" w:hAnsi="Century Gothic"/>
          <w:color w:val="auto"/>
          <w:sz w:val="24"/>
          <w:szCs w:val="24"/>
          <w:u w:color="131822"/>
          <w:lang w:val="fr-CA"/>
        </w:rPr>
        <w:t>Bl</w:t>
      </w:r>
      <w:proofErr w:type="spellEnd"/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 xml:space="preserve">é, </w:t>
      </w:r>
      <w:r w:rsidRPr="00061B90">
        <w:rPr>
          <w:rFonts w:ascii="Century Gothic" w:hAnsi="Century Gothic"/>
          <w:color w:val="auto"/>
          <w:sz w:val="24"/>
          <w:szCs w:val="24"/>
          <w:u w:color="131822"/>
          <w:lang w:val="es-ES_tradnl"/>
        </w:rPr>
        <w:t xml:space="preserve">Jeffrey </w:t>
      </w:r>
      <w:proofErr w:type="spellStart"/>
      <w:r w:rsidRPr="00061B90">
        <w:rPr>
          <w:rFonts w:ascii="Century Gothic" w:hAnsi="Century Gothic"/>
          <w:color w:val="auto"/>
          <w:sz w:val="24"/>
          <w:szCs w:val="24"/>
          <w:u w:color="131822"/>
          <w:lang w:val="es-ES_tradnl"/>
        </w:rPr>
        <w:t>Piton</w:t>
      </w:r>
      <w:proofErr w:type="spellEnd"/>
      <w:r w:rsidRPr="00061B90">
        <w:rPr>
          <w:rFonts w:ascii="Century Gothic" w:hAnsi="Century Gothic"/>
          <w:color w:val="auto"/>
          <w:sz w:val="24"/>
          <w:szCs w:val="24"/>
          <w:u w:color="131822"/>
          <w:lang w:val="es-ES_tradnl"/>
        </w:rPr>
        <w:t>) l</w:t>
      </w:r>
      <w:r w:rsidRPr="00061B90">
        <w:rPr>
          <w:rFonts w:ascii="Century Gothic" w:hAnsi="Century Gothic"/>
          <w:color w:val="auto"/>
          <w:sz w:val="24"/>
          <w:szCs w:val="24"/>
          <w:u w:color="131822"/>
        </w:rPr>
        <w:t>’album est prévu pour l’hiver 2016.</w:t>
      </w:r>
    </w:p>
    <w:p w14:paraId="43F09AD0" w14:textId="25F2197B" w:rsidR="00061B90" w:rsidRDefault="007621A6" w:rsidP="007621A6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entury Gothic" w:hAnsi="Century Gothic"/>
          <w:color w:val="auto"/>
          <w:sz w:val="24"/>
          <w:szCs w:val="24"/>
          <w:u w:color="131822"/>
        </w:rPr>
      </w:pPr>
      <w:r>
        <w:rPr>
          <w:rFonts w:ascii="Century Gothic" w:hAnsi="Century Gothic"/>
          <w:color w:val="auto"/>
          <w:sz w:val="24"/>
          <w:szCs w:val="24"/>
          <w:u w:color="131822"/>
        </w:rPr>
        <w:t>-30-</w:t>
      </w:r>
    </w:p>
    <w:p w14:paraId="006FED37" w14:textId="77777777" w:rsidR="00061B90" w:rsidRPr="007621A6" w:rsidRDefault="00061B90" w:rsidP="00D75C17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auto"/>
          <w:szCs w:val="24"/>
          <w:u w:color="131822"/>
        </w:rPr>
      </w:pPr>
    </w:p>
    <w:p w14:paraId="60EC0DAD" w14:textId="6699BA74" w:rsidR="004A0338" w:rsidRDefault="00061B90" w:rsidP="00D75C17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auto"/>
          <w:szCs w:val="24"/>
          <w:u w:color="131822"/>
        </w:rPr>
      </w:pPr>
      <w:r w:rsidRPr="007621A6">
        <w:rPr>
          <w:rFonts w:ascii="Century Gothic" w:hAnsi="Century Gothic"/>
          <w:color w:val="auto"/>
          <w:szCs w:val="24"/>
          <w:u w:color="131822"/>
        </w:rPr>
        <w:t xml:space="preserve">Source : </w:t>
      </w:r>
      <w:hyperlink r:id="rId7" w:history="1">
        <w:r w:rsidR="00BD507E" w:rsidRPr="007621A6">
          <w:rPr>
            <w:rStyle w:val="Lienhypertexte"/>
            <w:rFonts w:ascii="Century Gothic" w:hAnsi="Century Gothic"/>
            <w:szCs w:val="24"/>
            <w:u w:color="131822"/>
          </w:rPr>
          <w:t>genevievegelineau@icloud.com</w:t>
        </w:r>
      </w:hyperlink>
    </w:p>
    <w:p w14:paraId="3CC67E8F" w14:textId="77777777" w:rsidR="007621A6" w:rsidRPr="007621A6" w:rsidRDefault="007621A6" w:rsidP="00D75C17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auto"/>
          <w:szCs w:val="24"/>
          <w:u w:color="131822"/>
        </w:rPr>
      </w:pPr>
    </w:p>
    <w:p w14:paraId="2A28E0EF" w14:textId="77777777" w:rsidR="007621A6" w:rsidRPr="007621A6" w:rsidRDefault="00773697" w:rsidP="00D75C17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auto"/>
          <w:szCs w:val="24"/>
          <w:u w:color="131822"/>
        </w:rPr>
      </w:pPr>
      <w:r w:rsidRPr="007621A6">
        <w:rPr>
          <w:rFonts w:ascii="Century Gothic" w:hAnsi="Century Gothic"/>
          <w:color w:val="auto"/>
          <w:szCs w:val="24"/>
          <w:u w:color="131822"/>
        </w:rPr>
        <w:t xml:space="preserve">Promotion radio : Torpille </w:t>
      </w:r>
    </w:p>
    <w:p w14:paraId="4016CB78" w14:textId="5DFFE379" w:rsidR="00773697" w:rsidRDefault="005F114F" w:rsidP="00D75C17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auto"/>
          <w:szCs w:val="24"/>
          <w:u w:color="131822"/>
        </w:rPr>
      </w:pPr>
      <w:hyperlink r:id="rId8" w:history="1">
        <w:r w:rsidR="00773697" w:rsidRPr="007621A6">
          <w:rPr>
            <w:rStyle w:val="Lienhypertexte"/>
            <w:rFonts w:ascii="Century Gothic" w:hAnsi="Century Gothic"/>
            <w:szCs w:val="24"/>
            <w:u w:color="131822"/>
          </w:rPr>
          <w:t>Jf@torpille.ca</w:t>
        </w:r>
      </w:hyperlink>
      <w:r w:rsidR="00773697" w:rsidRPr="007621A6">
        <w:rPr>
          <w:rFonts w:ascii="Century Gothic" w:hAnsi="Century Gothic"/>
          <w:color w:val="auto"/>
          <w:szCs w:val="24"/>
          <w:u w:color="131822"/>
        </w:rPr>
        <w:t xml:space="preserve"> 450-787</w:t>
      </w:r>
      <w:r w:rsidR="007621A6" w:rsidRPr="007621A6">
        <w:rPr>
          <w:rFonts w:ascii="Century Gothic" w:hAnsi="Century Gothic"/>
          <w:color w:val="auto"/>
          <w:szCs w:val="24"/>
          <w:u w:color="131822"/>
        </w:rPr>
        <w:t xml:space="preserve">-3141 // Marjolaine Morasse </w:t>
      </w:r>
      <w:hyperlink r:id="rId9" w:history="1">
        <w:r w:rsidR="007621A6" w:rsidRPr="007621A6">
          <w:rPr>
            <w:rStyle w:val="Lienhypertexte"/>
            <w:rFonts w:ascii="Century Gothic" w:hAnsi="Century Gothic"/>
            <w:szCs w:val="24"/>
            <w:u w:color="131822"/>
          </w:rPr>
          <w:t>marjolaine@torpille.ca</w:t>
        </w:r>
      </w:hyperlink>
      <w:r w:rsidR="007621A6" w:rsidRPr="007621A6">
        <w:rPr>
          <w:rFonts w:ascii="Century Gothic" w:hAnsi="Century Gothic"/>
          <w:color w:val="auto"/>
          <w:szCs w:val="24"/>
          <w:u w:color="131822"/>
        </w:rPr>
        <w:t xml:space="preserve"> 514-528-5674</w:t>
      </w:r>
    </w:p>
    <w:p w14:paraId="39A8F274" w14:textId="3504A8B8" w:rsidR="00D7306B" w:rsidRPr="007621A6" w:rsidRDefault="00D7306B" w:rsidP="00D7306B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color w:val="auto"/>
          <w:szCs w:val="24"/>
          <w:u w:color="131822"/>
        </w:rPr>
      </w:pPr>
    </w:p>
    <w:p w14:paraId="131D4702" w14:textId="37E17E71" w:rsidR="00D7306B" w:rsidRPr="00D7306B" w:rsidRDefault="00D7306B" w:rsidP="00E54400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entury Gothic" w:hAnsi="Century Gothic"/>
          <w:color w:val="auto"/>
          <w:sz w:val="24"/>
          <w:szCs w:val="24"/>
          <w:u w:color="131822"/>
        </w:rPr>
      </w:pPr>
      <w:r w:rsidRPr="00D7306B">
        <w:rPr>
          <w:rFonts w:ascii="Century Gothic" w:hAnsi="Century Gothic" w:cs="Calibri"/>
          <w:b/>
          <w:noProof/>
          <w:sz w:val="18"/>
          <w:szCs w:val="32"/>
          <w:lang w:val="fr-CA" w:eastAsia="fr-CA"/>
        </w:rPr>
        <w:drawing>
          <wp:inline distT="0" distB="0" distL="0" distR="0" wp14:anchorId="4B25B585" wp14:editId="00B19659">
            <wp:extent cx="959378" cy="709624"/>
            <wp:effectExtent l="0" t="0" r="0" b="0"/>
            <wp:docPr id="1" name="Image 1" descr="C:\Users\Stage.DESKTOP-RFII22O\Google Drive\Équipe Torpille\Logos-Torpille\Blanc-fond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e.DESKTOP-RFII22O\Google Drive\Équipe Torpille\Logos-Torpille\Blanc-fond-No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0" cy="71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06B" w:rsidRPr="00D7306B" w:rsidSect="00D7306B">
      <w:headerReference w:type="default" r:id="rId11"/>
      <w:pgSz w:w="12240" w:h="15840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20429" w14:textId="77777777" w:rsidR="005F114F" w:rsidRDefault="005F114F" w:rsidP="00061B90">
      <w:r>
        <w:separator/>
      </w:r>
    </w:p>
  </w:endnote>
  <w:endnote w:type="continuationSeparator" w:id="0">
    <w:p w14:paraId="0D5179C0" w14:textId="77777777" w:rsidR="005F114F" w:rsidRDefault="005F114F" w:rsidP="0006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F1632" w14:textId="77777777" w:rsidR="005F114F" w:rsidRDefault="005F114F" w:rsidP="00061B90">
      <w:r>
        <w:separator/>
      </w:r>
    </w:p>
  </w:footnote>
  <w:footnote w:type="continuationSeparator" w:id="0">
    <w:p w14:paraId="215D2771" w14:textId="77777777" w:rsidR="005F114F" w:rsidRDefault="005F114F" w:rsidP="0006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9C68" w14:textId="472942B6" w:rsidR="00773697" w:rsidRDefault="00773697" w:rsidP="00773697">
    <w:pPr>
      <w:pStyle w:val="En-tte"/>
      <w:tabs>
        <w:tab w:val="clear" w:pos="4536"/>
        <w:tab w:val="clear" w:pos="9072"/>
      </w:tabs>
    </w:pPr>
    <w:r>
      <w:t xml:space="preserve">   </w:t>
    </w:r>
    <w:r>
      <w:tab/>
    </w:r>
    <w:r>
      <w:tab/>
    </w:r>
  </w:p>
  <w:p w14:paraId="7F022EBE" w14:textId="77777777" w:rsidR="00773697" w:rsidRDefault="00773697" w:rsidP="00773697">
    <w:pPr>
      <w:pStyle w:val="En-tte"/>
      <w:tabs>
        <w:tab w:val="clear" w:pos="9072"/>
        <w:tab w:val="right" w:pos="9356"/>
      </w:tabs>
    </w:pPr>
    <w:r>
      <w:tab/>
    </w:r>
    <w:r>
      <w:tab/>
      <w:t xml:space="preserve">    Communiqué</w:t>
    </w:r>
  </w:p>
  <w:p w14:paraId="694FF6E7" w14:textId="53781051" w:rsidR="00773697" w:rsidRDefault="00773697" w:rsidP="00773697">
    <w:pPr>
      <w:pStyle w:val="En-tte"/>
      <w:tabs>
        <w:tab w:val="clear" w:pos="9072"/>
        <w:tab w:val="right" w:pos="9356"/>
      </w:tabs>
    </w:pPr>
    <w:r>
      <w:tab/>
    </w:r>
    <w:r>
      <w:tab/>
      <w:t>Pour diffusion immédiate</w:t>
    </w:r>
  </w:p>
  <w:p w14:paraId="3BBFF3CE" w14:textId="77777777" w:rsidR="00773697" w:rsidRDefault="00773697" w:rsidP="00773697">
    <w:pPr>
      <w:pStyle w:val="En-tte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0"/>
    <w:rsid w:val="00061B90"/>
    <w:rsid w:val="000D7FD6"/>
    <w:rsid w:val="00135427"/>
    <w:rsid w:val="00314F51"/>
    <w:rsid w:val="00430DF5"/>
    <w:rsid w:val="004A0338"/>
    <w:rsid w:val="005F114F"/>
    <w:rsid w:val="006530B2"/>
    <w:rsid w:val="007621A6"/>
    <w:rsid w:val="00773697"/>
    <w:rsid w:val="008C3772"/>
    <w:rsid w:val="00993FDB"/>
    <w:rsid w:val="00AF6B3C"/>
    <w:rsid w:val="00BD507E"/>
    <w:rsid w:val="00C0075E"/>
    <w:rsid w:val="00D7306B"/>
    <w:rsid w:val="00D75C17"/>
    <w:rsid w:val="00E54400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43B0C"/>
  <w14:defaultImageDpi w14:val="300"/>
  <w15:docId w15:val="{80A49269-E5AD-4DEC-8B60-26657A96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061B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En-tte">
    <w:name w:val="header"/>
    <w:basedOn w:val="Normal"/>
    <w:link w:val="En-tteCar"/>
    <w:uiPriority w:val="99"/>
    <w:unhideWhenUsed/>
    <w:rsid w:val="00061B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B90"/>
  </w:style>
  <w:style w:type="paragraph" w:styleId="Pieddepage">
    <w:name w:val="footer"/>
    <w:basedOn w:val="Normal"/>
    <w:link w:val="PieddepageCar"/>
    <w:uiPriority w:val="99"/>
    <w:unhideWhenUsed/>
    <w:rsid w:val="00061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B90"/>
  </w:style>
  <w:style w:type="paragraph" w:styleId="Textedebulles">
    <w:name w:val="Balloon Text"/>
    <w:basedOn w:val="Normal"/>
    <w:link w:val="TextedebullesCar"/>
    <w:uiPriority w:val="99"/>
    <w:semiHidden/>
    <w:unhideWhenUsed/>
    <w:rsid w:val="00061B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9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@torpill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evievegelineau@iclou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rjolaine@torpille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E4E6A-E361-4A28-8CCE-ACCDEE9A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Gelineau</dc:creator>
  <cp:keywords/>
  <dc:description/>
  <cp:lastModifiedBy>Louis Justin Guay</cp:lastModifiedBy>
  <cp:revision>13</cp:revision>
  <dcterms:created xsi:type="dcterms:W3CDTF">2015-10-08T12:27:00Z</dcterms:created>
  <dcterms:modified xsi:type="dcterms:W3CDTF">2015-10-13T14:57:00Z</dcterms:modified>
</cp:coreProperties>
</file>