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EBDC9" w14:textId="77777777" w:rsidR="00665F8A" w:rsidRPr="00F025BE" w:rsidRDefault="00665F8A" w:rsidP="00665F8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40"/>
          <w:szCs w:val="40"/>
        </w:rPr>
      </w:pPr>
      <w:r w:rsidRPr="00F025BE">
        <w:rPr>
          <w:rFonts w:ascii="Helvetica" w:hAnsi="Helvetica" w:cs="Helvetica"/>
          <w:b/>
          <w:sz w:val="40"/>
          <w:szCs w:val="40"/>
        </w:rPr>
        <w:t>FÉLIX DYOTTE</w:t>
      </w:r>
    </w:p>
    <w:p w14:paraId="0F43B412" w14:textId="77777777" w:rsidR="00665F8A" w:rsidRPr="00F025BE" w:rsidRDefault="00665F8A" w:rsidP="00665F8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40"/>
          <w:szCs w:val="40"/>
        </w:rPr>
      </w:pPr>
      <w:r w:rsidRPr="00F025BE">
        <w:rPr>
          <w:rFonts w:ascii="Helvetica" w:hAnsi="Helvetica" w:cs="Helvetica"/>
          <w:b/>
          <w:sz w:val="40"/>
          <w:szCs w:val="40"/>
        </w:rPr>
        <w:t>-NOUVEL EXTRAIT-</w:t>
      </w:r>
    </w:p>
    <w:p w14:paraId="335FC752" w14:textId="77777777" w:rsidR="00665F8A" w:rsidRDefault="00665F8A" w:rsidP="00665F8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i/>
          <w:sz w:val="32"/>
          <w:szCs w:val="32"/>
        </w:rPr>
      </w:pPr>
      <w:r w:rsidRPr="00F025BE">
        <w:rPr>
          <w:rFonts w:ascii="Helvetica" w:hAnsi="Helvetica" w:cs="Helvetica"/>
          <w:i/>
          <w:sz w:val="32"/>
          <w:szCs w:val="32"/>
        </w:rPr>
        <w:t>« LES GENS SONT DÉCEVANTS »</w:t>
      </w:r>
    </w:p>
    <w:p w14:paraId="7656328E" w14:textId="564AC721" w:rsidR="0058473C" w:rsidRPr="00F025BE" w:rsidRDefault="0058473C" w:rsidP="00665F8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i/>
          <w:sz w:val="32"/>
          <w:szCs w:val="32"/>
        </w:rPr>
      </w:pPr>
    </w:p>
    <w:p w14:paraId="7C6E51C7" w14:textId="532B9EB3" w:rsidR="00665F8A" w:rsidRPr="0058473C" w:rsidRDefault="00665F8A" w:rsidP="00665F8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F4439F4" w14:textId="4B74114B" w:rsidR="00665F8A" w:rsidRPr="0058473C" w:rsidRDefault="0058473C" w:rsidP="00665F8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58473C">
        <w:rPr>
          <w:rFonts w:ascii="Helvetica" w:hAnsi="Helvetica" w:cs="Helvetica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6C321786" wp14:editId="06B48D3F">
            <wp:simplePos x="0" y="0"/>
            <wp:positionH relativeFrom="margin">
              <wp:posOffset>49530</wp:posOffset>
            </wp:positionH>
            <wp:positionV relativeFrom="margin">
              <wp:posOffset>1257300</wp:posOffset>
            </wp:positionV>
            <wp:extent cx="1831340" cy="18313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ix_Dyotte - Pochet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F8A" w:rsidRPr="0058473C">
        <w:rPr>
          <w:rFonts w:ascii="Helvetica" w:hAnsi="Helvetica" w:cs="Helvetica"/>
          <w:sz w:val="20"/>
          <w:szCs w:val="20"/>
        </w:rPr>
        <w:t xml:space="preserve">Montréal, le 14 mars 2016 - Récipiendaire du </w:t>
      </w:r>
      <w:r w:rsidR="00665F8A" w:rsidRPr="0058473C">
        <w:rPr>
          <w:rFonts w:ascii="Helvetica" w:hAnsi="Helvetica" w:cs="Helvetica"/>
          <w:b/>
          <w:sz w:val="20"/>
          <w:szCs w:val="20"/>
        </w:rPr>
        <w:t>GAMIQ 2015</w:t>
      </w:r>
      <w:r w:rsidR="00665F8A" w:rsidRPr="0058473C">
        <w:rPr>
          <w:rFonts w:ascii="Helvetica" w:hAnsi="Helvetica" w:cs="Helvetica"/>
          <w:sz w:val="20"/>
          <w:szCs w:val="20"/>
        </w:rPr>
        <w:t xml:space="preserve"> pour </w:t>
      </w:r>
      <w:r w:rsidR="00665F8A" w:rsidRPr="0058473C">
        <w:rPr>
          <w:rFonts w:ascii="Helvetica" w:hAnsi="Helvetica" w:cs="Helvetica"/>
          <w:b/>
          <w:sz w:val="20"/>
          <w:szCs w:val="20"/>
        </w:rPr>
        <w:t>Auteur-compositeur de l’année</w:t>
      </w:r>
      <w:r w:rsidR="00665F8A" w:rsidRPr="0058473C">
        <w:rPr>
          <w:rFonts w:ascii="Helvetica" w:hAnsi="Helvetica" w:cs="Helvetica"/>
          <w:sz w:val="20"/>
          <w:szCs w:val="20"/>
        </w:rPr>
        <w:t xml:space="preserve"> présenté par la SOCAN, </w:t>
      </w:r>
      <w:r w:rsidR="00665F8A" w:rsidRPr="0058473C">
        <w:rPr>
          <w:rFonts w:ascii="Helvetica" w:hAnsi="Helvetica" w:cs="Helvetica"/>
          <w:b/>
          <w:sz w:val="20"/>
          <w:szCs w:val="20"/>
        </w:rPr>
        <w:t xml:space="preserve">Félix </w:t>
      </w:r>
      <w:proofErr w:type="spellStart"/>
      <w:r w:rsidR="00665F8A" w:rsidRPr="0058473C">
        <w:rPr>
          <w:rFonts w:ascii="Helvetica" w:hAnsi="Helvetica" w:cs="Helvetica"/>
          <w:b/>
          <w:sz w:val="20"/>
          <w:szCs w:val="20"/>
        </w:rPr>
        <w:t>Dyotte</w:t>
      </w:r>
      <w:proofErr w:type="spellEnd"/>
      <w:r w:rsidR="00665F8A" w:rsidRPr="0058473C">
        <w:rPr>
          <w:rFonts w:ascii="Helvetica" w:hAnsi="Helvetica" w:cs="Helvetica"/>
          <w:sz w:val="20"/>
          <w:szCs w:val="20"/>
        </w:rPr>
        <w:t xml:space="preserve"> nous revient avec un troisième extrait </w:t>
      </w:r>
      <w:r w:rsidR="00665F8A" w:rsidRPr="0058473C">
        <w:rPr>
          <w:rFonts w:ascii="Helvetica" w:hAnsi="Helvetica" w:cs="Helvetica"/>
          <w:b/>
          <w:i/>
          <w:sz w:val="20"/>
          <w:szCs w:val="20"/>
        </w:rPr>
        <w:t>Les gens sont décevants</w:t>
      </w:r>
      <w:r w:rsidR="00665F8A" w:rsidRPr="0058473C">
        <w:rPr>
          <w:rFonts w:ascii="Helvetica" w:hAnsi="Helvetica" w:cs="Helvetica"/>
          <w:sz w:val="20"/>
          <w:szCs w:val="20"/>
        </w:rPr>
        <w:t xml:space="preserve">, tiré de son premier album solo, sorti au printemps dernier. </w:t>
      </w:r>
    </w:p>
    <w:p w14:paraId="67700674" w14:textId="77777777" w:rsidR="00665F8A" w:rsidRPr="0058473C" w:rsidRDefault="00665F8A" w:rsidP="00665F8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</w:p>
    <w:p w14:paraId="4FB46E8D" w14:textId="579B7078" w:rsidR="00665F8A" w:rsidRPr="0058473C" w:rsidRDefault="00665F8A" w:rsidP="00665F8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58473C">
        <w:rPr>
          <w:rFonts w:ascii="Helvetica" w:hAnsi="Helvetica" w:cs="Helvetica"/>
          <w:sz w:val="20"/>
          <w:szCs w:val="20"/>
        </w:rPr>
        <w:t xml:space="preserve">« Inspiré d'un poème au titre homonyme écrit par </w:t>
      </w:r>
      <w:r w:rsidRPr="0058473C">
        <w:rPr>
          <w:rFonts w:ascii="Helvetica" w:hAnsi="Helvetica" w:cs="Helvetica"/>
          <w:b/>
          <w:sz w:val="20"/>
          <w:szCs w:val="20"/>
        </w:rPr>
        <w:t>Evelyne Brochu</w:t>
      </w:r>
      <w:r w:rsidRPr="0058473C">
        <w:rPr>
          <w:rFonts w:ascii="Helvetica" w:hAnsi="Helvetica" w:cs="Helvetica"/>
          <w:sz w:val="20"/>
          <w:szCs w:val="20"/>
        </w:rPr>
        <w:t xml:space="preserve"> au temps du cégep,</w:t>
      </w:r>
      <w:r w:rsidR="00507594">
        <w:rPr>
          <w:rFonts w:ascii="Helvetica" w:hAnsi="Helvetica" w:cs="Helvetica"/>
          <w:sz w:val="20"/>
          <w:szCs w:val="20"/>
        </w:rPr>
        <w:t xml:space="preserve"> </w:t>
      </w:r>
      <w:r w:rsidRPr="0058473C">
        <w:rPr>
          <w:rFonts w:ascii="Helvetica" w:hAnsi="Helvetica" w:cs="Helvetica"/>
          <w:sz w:val="20"/>
          <w:szCs w:val="20"/>
        </w:rPr>
        <w:t xml:space="preserve">« </w:t>
      </w:r>
      <w:r w:rsidRPr="0058473C">
        <w:rPr>
          <w:rFonts w:ascii="Helvetica" w:hAnsi="Helvetica" w:cs="Helvetica"/>
          <w:b/>
          <w:sz w:val="20"/>
          <w:szCs w:val="20"/>
        </w:rPr>
        <w:t xml:space="preserve">Les gens sont décevants </w:t>
      </w:r>
      <w:r w:rsidRPr="0058473C">
        <w:rPr>
          <w:rFonts w:ascii="Helvetica" w:hAnsi="Helvetica" w:cs="Helvetica"/>
          <w:sz w:val="20"/>
          <w:szCs w:val="20"/>
        </w:rPr>
        <w:t xml:space="preserve">» se veut un hymne à l'incommunicabilité sociale. Abordant le thème du sentiment d'abandon et de la désillusion, cette chanson se veut rassembleuse, puisque « les gens » est une idée abstraite qui semble, à un moment ou un autre, décevoir tout le monde. Avec ses synthétiseurs et ses envolées de cordes, la </w:t>
      </w:r>
      <w:r w:rsidRPr="0058473C">
        <w:rPr>
          <w:rFonts w:ascii="Helvetica" w:hAnsi="Helvetica" w:cs="Helvetica"/>
          <w:b/>
          <w:sz w:val="20"/>
          <w:szCs w:val="20"/>
        </w:rPr>
        <w:t>chanson pop</w:t>
      </w:r>
      <w:r w:rsidRPr="0058473C">
        <w:rPr>
          <w:rFonts w:ascii="Helvetica" w:hAnsi="Helvetica" w:cs="Helvetica"/>
          <w:sz w:val="20"/>
          <w:szCs w:val="20"/>
        </w:rPr>
        <w:t xml:space="preserve"> prend ici des airs </w:t>
      </w:r>
      <w:r w:rsidRPr="0058473C">
        <w:rPr>
          <w:rFonts w:ascii="Helvetica" w:hAnsi="Helvetica" w:cs="Helvetica"/>
          <w:b/>
          <w:sz w:val="20"/>
          <w:szCs w:val="20"/>
        </w:rPr>
        <w:t>romantiques</w:t>
      </w:r>
      <w:r w:rsidRPr="0058473C">
        <w:rPr>
          <w:rFonts w:ascii="Helvetica" w:hAnsi="Helvetica" w:cs="Helvetica"/>
          <w:sz w:val="20"/>
          <w:szCs w:val="20"/>
        </w:rPr>
        <w:t xml:space="preserve"> qui nous cristallisent dans un sentiment de </w:t>
      </w:r>
      <w:r w:rsidRPr="0058473C">
        <w:rPr>
          <w:rFonts w:ascii="Helvetica" w:hAnsi="Helvetica" w:cs="Helvetica"/>
          <w:b/>
          <w:sz w:val="20"/>
          <w:szCs w:val="20"/>
        </w:rPr>
        <w:t xml:space="preserve">réconfort </w:t>
      </w:r>
      <w:r w:rsidRPr="0058473C">
        <w:rPr>
          <w:rFonts w:ascii="Helvetica" w:hAnsi="Helvetica" w:cs="Helvetica"/>
          <w:sz w:val="20"/>
          <w:szCs w:val="20"/>
        </w:rPr>
        <w:t xml:space="preserve">et de </w:t>
      </w:r>
      <w:r w:rsidRPr="0058473C">
        <w:rPr>
          <w:rFonts w:ascii="Helvetica" w:hAnsi="Helvetica" w:cs="Helvetica"/>
          <w:b/>
          <w:sz w:val="20"/>
          <w:szCs w:val="20"/>
        </w:rPr>
        <w:t>chaleur</w:t>
      </w:r>
      <w:r w:rsidRPr="0058473C">
        <w:rPr>
          <w:rFonts w:ascii="Helvetica" w:hAnsi="Helvetica" w:cs="Helvetica"/>
          <w:sz w:val="20"/>
          <w:szCs w:val="20"/>
        </w:rPr>
        <w:t xml:space="preserve"> face à la menace fantôme qui plane. » - </w:t>
      </w:r>
      <w:r w:rsidRPr="00507594">
        <w:rPr>
          <w:rFonts w:ascii="Helvetica" w:hAnsi="Helvetica" w:cs="Helvetica"/>
          <w:sz w:val="20"/>
          <w:szCs w:val="20"/>
        </w:rPr>
        <w:t xml:space="preserve">Félix </w:t>
      </w:r>
      <w:proofErr w:type="spellStart"/>
      <w:r w:rsidRPr="00507594">
        <w:rPr>
          <w:rFonts w:ascii="Helvetica" w:hAnsi="Helvetica" w:cs="Helvetica"/>
          <w:sz w:val="20"/>
          <w:szCs w:val="20"/>
        </w:rPr>
        <w:t>Dyotte</w:t>
      </w:r>
      <w:proofErr w:type="spellEnd"/>
    </w:p>
    <w:p w14:paraId="5801EBF7" w14:textId="77777777" w:rsidR="00665F8A" w:rsidRPr="0058473C" w:rsidRDefault="00665F8A" w:rsidP="00665F8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</w:p>
    <w:p w14:paraId="5CC64D47" w14:textId="2444FE04" w:rsidR="00665F8A" w:rsidRPr="0058473C" w:rsidRDefault="00665F8A" w:rsidP="00665F8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58473C">
        <w:rPr>
          <w:rFonts w:ascii="Helvetica" w:hAnsi="Helvetica" w:cs="Helvetica"/>
          <w:sz w:val="20"/>
          <w:szCs w:val="20"/>
        </w:rPr>
        <w:t xml:space="preserve">Suite à une douzaine de dates en première partie de </w:t>
      </w:r>
      <w:r w:rsidRPr="0058473C">
        <w:rPr>
          <w:rFonts w:ascii="Helvetica" w:hAnsi="Helvetica" w:cs="Helvetica"/>
          <w:b/>
          <w:sz w:val="20"/>
          <w:szCs w:val="20"/>
        </w:rPr>
        <w:t>Cœur de pirate</w:t>
      </w:r>
      <w:r w:rsidRPr="0058473C">
        <w:rPr>
          <w:rFonts w:ascii="Helvetica" w:hAnsi="Helvetica" w:cs="Helvetica"/>
          <w:sz w:val="20"/>
          <w:szCs w:val="20"/>
        </w:rPr>
        <w:t xml:space="preserve">, un spectacle exclusif pour la </w:t>
      </w:r>
      <w:r w:rsidRPr="0058473C">
        <w:rPr>
          <w:rFonts w:ascii="Helvetica" w:hAnsi="Helvetica" w:cs="Helvetica"/>
          <w:b/>
          <w:sz w:val="20"/>
          <w:szCs w:val="20"/>
        </w:rPr>
        <w:t>Place des Arts</w:t>
      </w:r>
      <w:r w:rsidRPr="0058473C">
        <w:rPr>
          <w:rFonts w:ascii="Helvetica" w:hAnsi="Helvetica" w:cs="Helvetica"/>
          <w:sz w:val="20"/>
          <w:szCs w:val="20"/>
        </w:rPr>
        <w:t xml:space="preserve">, un passage à </w:t>
      </w:r>
      <w:r w:rsidRPr="0058473C">
        <w:rPr>
          <w:rFonts w:ascii="Helvetica" w:hAnsi="Helvetica" w:cs="Helvetica"/>
          <w:b/>
          <w:sz w:val="20"/>
          <w:szCs w:val="20"/>
        </w:rPr>
        <w:t>Coup de cœur francophone</w:t>
      </w:r>
      <w:r w:rsidRPr="0058473C">
        <w:rPr>
          <w:rFonts w:ascii="Helvetica" w:hAnsi="Helvetica" w:cs="Helvetica"/>
          <w:sz w:val="20"/>
          <w:szCs w:val="20"/>
        </w:rPr>
        <w:t xml:space="preserve"> et une participation à </w:t>
      </w:r>
      <w:r w:rsidRPr="0058473C">
        <w:rPr>
          <w:rFonts w:ascii="Helvetica" w:hAnsi="Helvetica" w:cs="Helvetica"/>
          <w:b/>
          <w:sz w:val="20"/>
          <w:szCs w:val="20"/>
        </w:rPr>
        <w:t xml:space="preserve">Belle et </w:t>
      </w:r>
      <w:proofErr w:type="spellStart"/>
      <w:r w:rsidRPr="0058473C">
        <w:rPr>
          <w:rFonts w:ascii="Helvetica" w:hAnsi="Helvetica" w:cs="Helvetica"/>
          <w:b/>
          <w:sz w:val="20"/>
          <w:szCs w:val="20"/>
        </w:rPr>
        <w:t>Bum</w:t>
      </w:r>
      <w:proofErr w:type="spellEnd"/>
      <w:r w:rsidR="00507594">
        <w:rPr>
          <w:rFonts w:ascii="Helvetica" w:hAnsi="Helvetica" w:cs="Helvetica"/>
          <w:sz w:val="20"/>
          <w:szCs w:val="20"/>
        </w:rPr>
        <w:t xml:space="preserve">, </w:t>
      </w:r>
      <w:bookmarkStart w:id="0" w:name="_GoBack"/>
      <w:bookmarkEnd w:id="0"/>
      <w:r w:rsidRPr="0058473C">
        <w:rPr>
          <w:rFonts w:ascii="Helvetica" w:hAnsi="Helvetica" w:cs="Helvetica"/>
          <w:sz w:val="20"/>
          <w:szCs w:val="20"/>
        </w:rPr>
        <w:t xml:space="preserve">Félix </w:t>
      </w:r>
      <w:proofErr w:type="spellStart"/>
      <w:r w:rsidRPr="0058473C">
        <w:rPr>
          <w:rFonts w:ascii="Helvetica" w:hAnsi="Helvetica" w:cs="Helvetica"/>
          <w:sz w:val="20"/>
          <w:szCs w:val="20"/>
        </w:rPr>
        <w:t>Dyotte</w:t>
      </w:r>
      <w:proofErr w:type="spellEnd"/>
      <w:r w:rsidRPr="0058473C">
        <w:rPr>
          <w:rFonts w:ascii="Helvetica" w:hAnsi="Helvetica" w:cs="Helvetica"/>
          <w:sz w:val="20"/>
          <w:szCs w:val="20"/>
        </w:rPr>
        <w:t xml:space="preserve"> s’envole pour une tournée en </w:t>
      </w:r>
      <w:r w:rsidRPr="0058473C">
        <w:rPr>
          <w:rFonts w:ascii="Helvetica" w:hAnsi="Helvetica" w:cs="Helvetica"/>
          <w:b/>
          <w:sz w:val="20"/>
          <w:szCs w:val="20"/>
        </w:rPr>
        <w:t>Chine</w:t>
      </w:r>
      <w:r w:rsidRPr="0058473C">
        <w:rPr>
          <w:rFonts w:ascii="Helvetica" w:hAnsi="Helvetica" w:cs="Helvetica"/>
          <w:sz w:val="20"/>
          <w:szCs w:val="20"/>
        </w:rPr>
        <w:t xml:space="preserve">. Il reviendra sous peu pour continuer de présenter son spectacle à travers le Québec. Il sera, entre autres, de passage au </w:t>
      </w:r>
      <w:r w:rsidRPr="0058473C">
        <w:rPr>
          <w:rFonts w:ascii="Helvetica" w:hAnsi="Helvetica" w:cs="Helvetica"/>
          <w:b/>
          <w:sz w:val="20"/>
          <w:szCs w:val="20"/>
        </w:rPr>
        <w:t>Cercle</w:t>
      </w:r>
      <w:r w:rsidRPr="0058473C">
        <w:rPr>
          <w:rFonts w:ascii="Helvetica" w:hAnsi="Helvetica" w:cs="Helvetica"/>
          <w:sz w:val="20"/>
          <w:szCs w:val="20"/>
        </w:rPr>
        <w:t xml:space="preserve"> à </w:t>
      </w:r>
      <w:r w:rsidRPr="0058473C">
        <w:rPr>
          <w:rFonts w:ascii="Helvetica" w:hAnsi="Helvetica" w:cs="Helvetica"/>
          <w:b/>
          <w:sz w:val="20"/>
          <w:szCs w:val="20"/>
        </w:rPr>
        <w:t>Québec</w:t>
      </w:r>
      <w:r w:rsidRPr="0058473C">
        <w:rPr>
          <w:rFonts w:ascii="Helvetica" w:hAnsi="Helvetica" w:cs="Helvetica"/>
          <w:sz w:val="20"/>
          <w:szCs w:val="20"/>
        </w:rPr>
        <w:t xml:space="preserve"> le </w:t>
      </w:r>
      <w:r w:rsidRPr="0058473C">
        <w:rPr>
          <w:rFonts w:ascii="Helvetica" w:hAnsi="Helvetica" w:cs="Helvetica"/>
          <w:b/>
          <w:sz w:val="20"/>
          <w:szCs w:val="20"/>
        </w:rPr>
        <w:t xml:space="preserve">19 mai </w:t>
      </w:r>
      <w:r w:rsidRPr="0058473C">
        <w:rPr>
          <w:rFonts w:ascii="Helvetica" w:hAnsi="Helvetica" w:cs="Helvetica"/>
          <w:sz w:val="20"/>
          <w:szCs w:val="20"/>
        </w:rPr>
        <w:t>prochain.</w:t>
      </w:r>
    </w:p>
    <w:p w14:paraId="3E8F81DF" w14:textId="77777777" w:rsidR="00665F8A" w:rsidRPr="0058473C" w:rsidRDefault="00665F8A" w:rsidP="00665F8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2762320" w14:textId="77777777" w:rsidR="00665F8A" w:rsidRPr="0058473C" w:rsidRDefault="00665F8A" w:rsidP="00665F8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8473C">
        <w:rPr>
          <w:rFonts w:ascii="Helvetica" w:hAnsi="Helvetica" w:cs="Helvetica"/>
          <w:sz w:val="20"/>
          <w:szCs w:val="20"/>
        </w:rPr>
        <w:t xml:space="preserve">10 mars - </w:t>
      </w:r>
      <w:proofErr w:type="spellStart"/>
      <w:r w:rsidRPr="0058473C">
        <w:rPr>
          <w:rFonts w:ascii="Helvetica" w:hAnsi="Helvetica" w:cs="Helvetica"/>
          <w:sz w:val="20"/>
          <w:szCs w:val="20"/>
        </w:rPr>
        <w:t>Quigdao</w:t>
      </w:r>
      <w:proofErr w:type="spellEnd"/>
      <w:r w:rsidRPr="0058473C">
        <w:rPr>
          <w:rFonts w:ascii="Helvetica" w:hAnsi="Helvetica" w:cs="Helvetica"/>
          <w:sz w:val="20"/>
          <w:szCs w:val="20"/>
        </w:rPr>
        <w:t xml:space="preserve"> - Chine</w:t>
      </w:r>
    </w:p>
    <w:p w14:paraId="292E57AC" w14:textId="77777777" w:rsidR="00665F8A" w:rsidRPr="0058473C" w:rsidRDefault="00665F8A" w:rsidP="00665F8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8473C">
        <w:rPr>
          <w:rFonts w:ascii="Helvetica" w:hAnsi="Helvetica" w:cs="Helvetica"/>
          <w:sz w:val="20"/>
          <w:szCs w:val="20"/>
        </w:rPr>
        <w:t xml:space="preserve">11 mars - </w:t>
      </w:r>
      <w:proofErr w:type="spellStart"/>
      <w:r w:rsidRPr="0058473C">
        <w:rPr>
          <w:rFonts w:ascii="Helvetica" w:hAnsi="Helvetica" w:cs="Helvetica"/>
          <w:sz w:val="20"/>
          <w:szCs w:val="20"/>
        </w:rPr>
        <w:t>Jihan</w:t>
      </w:r>
      <w:proofErr w:type="spellEnd"/>
      <w:r w:rsidRPr="0058473C">
        <w:rPr>
          <w:rFonts w:ascii="Helvetica" w:hAnsi="Helvetica" w:cs="Helvetica"/>
          <w:sz w:val="20"/>
          <w:szCs w:val="20"/>
        </w:rPr>
        <w:t xml:space="preserve"> - Chine</w:t>
      </w:r>
    </w:p>
    <w:p w14:paraId="71E61B2D" w14:textId="77777777" w:rsidR="00665F8A" w:rsidRPr="0058473C" w:rsidRDefault="00665F8A" w:rsidP="00665F8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8473C">
        <w:rPr>
          <w:rFonts w:ascii="Helvetica" w:hAnsi="Helvetica" w:cs="Helvetica"/>
          <w:sz w:val="20"/>
          <w:szCs w:val="20"/>
        </w:rPr>
        <w:t>12 mars - Shanghai - Chine</w:t>
      </w:r>
    </w:p>
    <w:p w14:paraId="23AD884F" w14:textId="77777777" w:rsidR="00665F8A" w:rsidRPr="0058473C" w:rsidRDefault="00665F8A" w:rsidP="00665F8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8473C">
        <w:rPr>
          <w:rFonts w:ascii="Helvetica" w:hAnsi="Helvetica" w:cs="Helvetica"/>
          <w:sz w:val="20"/>
          <w:szCs w:val="20"/>
        </w:rPr>
        <w:t>14 mars - Beijing - Chine</w:t>
      </w:r>
    </w:p>
    <w:p w14:paraId="5352F505" w14:textId="77777777" w:rsidR="00665F8A" w:rsidRPr="0058473C" w:rsidRDefault="00665F8A" w:rsidP="00665F8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8473C">
        <w:rPr>
          <w:rFonts w:ascii="Helvetica" w:hAnsi="Helvetica" w:cs="Helvetica"/>
          <w:sz w:val="20"/>
          <w:szCs w:val="20"/>
        </w:rPr>
        <w:t>18 mars - Beijing - Chine</w:t>
      </w:r>
    </w:p>
    <w:p w14:paraId="308EB51B" w14:textId="77777777" w:rsidR="00665F8A" w:rsidRPr="0058473C" w:rsidRDefault="00665F8A" w:rsidP="00665F8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8473C">
        <w:rPr>
          <w:rFonts w:ascii="Helvetica" w:hAnsi="Helvetica" w:cs="Helvetica"/>
          <w:sz w:val="20"/>
          <w:szCs w:val="20"/>
        </w:rPr>
        <w:t>19 mars - Hong Kong - Chine</w:t>
      </w:r>
    </w:p>
    <w:p w14:paraId="6DC6A30C" w14:textId="6AED7EC0" w:rsidR="00665F8A" w:rsidRDefault="00665F8A" w:rsidP="00665F8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8473C">
        <w:rPr>
          <w:rFonts w:ascii="Helvetica" w:hAnsi="Helvetica" w:cs="Helvetica"/>
          <w:sz w:val="20"/>
          <w:szCs w:val="20"/>
        </w:rPr>
        <w:t xml:space="preserve">19 mai - Le Cercle </w:t>
      </w:r>
      <w:r w:rsidR="0058473C">
        <w:rPr>
          <w:rFonts w:ascii="Helvetica" w:hAnsi="Helvetica" w:cs="Helvetica"/>
          <w:sz w:val="20"/>
          <w:szCs w:val="20"/>
        </w:rPr>
        <w:t>–</w:t>
      </w:r>
      <w:r w:rsidRPr="0058473C">
        <w:rPr>
          <w:rFonts w:ascii="Helvetica" w:hAnsi="Helvetica" w:cs="Helvetica"/>
          <w:sz w:val="20"/>
          <w:szCs w:val="20"/>
        </w:rPr>
        <w:t xml:space="preserve"> Québec</w:t>
      </w:r>
    </w:p>
    <w:p w14:paraId="13202600" w14:textId="77777777" w:rsidR="0058473C" w:rsidRPr="0058473C" w:rsidRDefault="0058473C" w:rsidP="00665F8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786A062E" w14:textId="77777777" w:rsidR="00766295" w:rsidRPr="0058473C" w:rsidRDefault="00766295">
      <w:pPr>
        <w:rPr>
          <w:rFonts w:ascii="Helvetica" w:hAnsi="Helvetica"/>
          <w:sz w:val="20"/>
          <w:szCs w:val="20"/>
        </w:rPr>
      </w:pPr>
    </w:p>
    <w:p w14:paraId="167C189C" w14:textId="77777777" w:rsidR="00665F8A" w:rsidRPr="0058473C" w:rsidRDefault="00665F8A" w:rsidP="0058473C">
      <w:pPr>
        <w:jc w:val="center"/>
        <w:rPr>
          <w:rFonts w:ascii="Helvetica" w:hAnsi="Helvetica"/>
          <w:sz w:val="20"/>
          <w:szCs w:val="20"/>
        </w:rPr>
      </w:pPr>
      <w:r w:rsidRPr="0058473C">
        <w:rPr>
          <w:rFonts w:ascii="Helvetica" w:hAnsi="Helvetica"/>
          <w:sz w:val="20"/>
          <w:szCs w:val="20"/>
        </w:rPr>
        <w:t>-30-</w:t>
      </w:r>
    </w:p>
    <w:p w14:paraId="31C8E2ED" w14:textId="77777777" w:rsidR="00665F8A" w:rsidRDefault="00665F8A" w:rsidP="00665F8A">
      <w:pPr>
        <w:pStyle w:val="Sansinterligne"/>
      </w:pPr>
    </w:p>
    <w:p w14:paraId="6F11A627" w14:textId="77777777" w:rsidR="0058473C" w:rsidRDefault="0058473C" w:rsidP="00665F8A">
      <w:pPr>
        <w:pStyle w:val="Sansinterligne"/>
      </w:pPr>
    </w:p>
    <w:p w14:paraId="02B6782A" w14:textId="77777777" w:rsidR="00665F8A" w:rsidRPr="00665F8A" w:rsidRDefault="00665F8A" w:rsidP="00665F8A">
      <w:pPr>
        <w:pStyle w:val="Sansinterligne"/>
        <w:rPr>
          <w:rFonts w:ascii="Helvetica" w:hAnsi="Helvetica"/>
          <w:b/>
          <w:color w:val="000000" w:themeColor="text1"/>
          <w:sz w:val="16"/>
          <w:szCs w:val="16"/>
          <w:u w:val="single"/>
        </w:rPr>
      </w:pPr>
      <w:r w:rsidRPr="00665F8A">
        <w:rPr>
          <w:rFonts w:ascii="Helvetica" w:hAnsi="Helvetica"/>
          <w:b/>
          <w:color w:val="000000" w:themeColor="text1"/>
          <w:sz w:val="16"/>
          <w:szCs w:val="16"/>
          <w:u w:val="single"/>
        </w:rPr>
        <w:t>Maison de disques - Coyote Records</w:t>
      </w:r>
    </w:p>
    <w:p w14:paraId="248825FD" w14:textId="3CB3C718" w:rsidR="00665F8A" w:rsidRPr="00665F8A" w:rsidRDefault="00665F8A" w:rsidP="00665F8A">
      <w:pPr>
        <w:pStyle w:val="Sansinterligne"/>
        <w:rPr>
          <w:rFonts w:ascii="Helvetica" w:hAnsi="Helvetica"/>
          <w:color w:val="000000" w:themeColor="text1"/>
          <w:sz w:val="16"/>
          <w:szCs w:val="16"/>
        </w:rPr>
      </w:pPr>
      <w:hyperlink r:id="rId5" w:history="1">
        <w:r w:rsidRPr="00665F8A">
          <w:rPr>
            <w:rStyle w:val="Lienhypertexte"/>
            <w:rFonts w:ascii="Helvetica" w:hAnsi="Helvetica"/>
            <w:color w:val="000000" w:themeColor="text1"/>
            <w:sz w:val="16"/>
            <w:szCs w:val="16"/>
            <w:u w:val="none"/>
          </w:rPr>
          <w:t>info@coyoterecords.ca</w:t>
        </w:r>
      </w:hyperlink>
    </w:p>
    <w:p w14:paraId="16261AE7" w14:textId="77777777" w:rsidR="00665F8A" w:rsidRPr="00665F8A" w:rsidRDefault="00665F8A" w:rsidP="00665F8A">
      <w:pPr>
        <w:pStyle w:val="Sansinterligne"/>
        <w:rPr>
          <w:rFonts w:ascii="Helvetica" w:hAnsi="Helvetica"/>
          <w:b/>
          <w:color w:val="000000" w:themeColor="text1"/>
          <w:sz w:val="16"/>
          <w:szCs w:val="16"/>
          <w:u w:val="single"/>
        </w:rPr>
      </w:pPr>
      <w:r w:rsidRPr="00665F8A">
        <w:rPr>
          <w:rFonts w:ascii="Helvetica" w:hAnsi="Helvetica"/>
          <w:b/>
          <w:color w:val="000000" w:themeColor="text1"/>
          <w:sz w:val="16"/>
          <w:szCs w:val="16"/>
          <w:u w:val="single"/>
        </w:rPr>
        <w:t>Relations de presse - Projet Caravelle</w:t>
      </w:r>
    </w:p>
    <w:p w14:paraId="6D210358" w14:textId="75C3892F" w:rsidR="00665F8A" w:rsidRPr="00665F8A" w:rsidRDefault="00665F8A" w:rsidP="00665F8A">
      <w:pPr>
        <w:pStyle w:val="Sansinterligne"/>
        <w:rPr>
          <w:rFonts w:ascii="Helvetica" w:hAnsi="Helvetica"/>
          <w:color w:val="000000" w:themeColor="text1"/>
          <w:sz w:val="16"/>
          <w:szCs w:val="16"/>
        </w:rPr>
      </w:pPr>
      <w:r w:rsidRPr="00665F8A">
        <w:rPr>
          <w:rFonts w:ascii="Helvetica" w:hAnsi="Helvetica"/>
          <w:color w:val="000000" w:themeColor="text1"/>
          <w:sz w:val="16"/>
          <w:szCs w:val="16"/>
        </w:rPr>
        <w:t>Stéphanie Richard</w:t>
      </w:r>
      <w:r w:rsidR="0058473C">
        <w:rPr>
          <w:rFonts w:ascii="Helvetica" w:hAnsi="Helvetica"/>
          <w:color w:val="000000" w:themeColor="text1"/>
          <w:sz w:val="16"/>
          <w:szCs w:val="16"/>
        </w:rPr>
        <w:t xml:space="preserve"> – 514-296-0256 – stephanie@projetcaravelle.com</w:t>
      </w:r>
    </w:p>
    <w:p w14:paraId="268A2D66" w14:textId="77777777" w:rsidR="00665F8A" w:rsidRPr="00665F8A" w:rsidRDefault="00665F8A" w:rsidP="00665F8A">
      <w:pPr>
        <w:pStyle w:val="Sansinterligne"/>
        <w:rPr>
          <w:rFonts w:ascii="Helvetica" w:hAnsi="Helvetica"/>
          <w:b/>
          <w:color w:val="000000" w:themeColor="text1"/>
          <w:sz w:val="16"/>
          <w:szCs w:val="16"/>
          <w:u w:val="single"/>
        </w:rPr>
      </w:pPr>
      <w:r w:rsidRPr="00665F8A">
        <w:rPr>
          <w:rFonts w:ascii="Helvetica" w:hAnsi="Helvetica"/>
          <w:b/>
          <w:color w:val="000000" w:themeColor="text1"/>
          <w:sz w:val="16"/>
          <w:szCs w:val="16"/>
          <w:u w:val="single"/>
        </w:rPr>
        <w:t>Promotion radio – Torpille</w:t>
      </w:r>
    </w:p>
    <w:p w14:paraId="1DFC6139" w14:textId="77777777" w:rsidR="00665F8A" w:rsidRPr="00665F8A" w:rsidRDefault="00665F8A" w:rsidP="00665F8A">
      <w:pPr>
        <w:pStyle w:val="Sansinterligne"/>
        <w:rPr>
          <w:rFonts w:ascii="Helvetica" w:hAnsi="Helvetica"/>
          <w:color w:val="000000" w:themeColor="text1"/>
          <w:sz w:val="16"/>
          <w:szCs w:val="16"/>
        </w:rPr>
      </w:pPr>
      <w:r w:rsidRPr="00665F8A">
        <w:rPr>
          <w:rFonts w:ascii="Helvetica" w:hAnsi="Helvetica"/>
          <w:color w:val="000000" w:themeColor="text1"/>
          <w:sz w:val="16"/>
          <w:szCs w:val="16"/>
        </w:rPr>
        <w:t xml:space="preserve">Jean-François Blanchet – 450-787-3141 – </w:t>
      </w:r>
      <w:hyperlink r:id="rId6" w:history="1">
        <w:r w:rsidRPr="00665F8A">
          <w:rPr>
            <w:rStyle w:val="Lienhypertexte"/>
            <w:rFonts w:ascii="Helvetica" w:hAnsi="Helvetica"/>
            <w:color w:val="000000" w:themeColor="text1"/>
            <w:sz w:val="16"/>
            <w:szCs w:val="16"/>
            <w:u w:val="none"/>
          </w:rPr>
          <w:t>jf@torpille.ca</w:t>
        </w:r>
      </w:hyperlink>
    </w:p>
    <w:p w14:paraId="762A7FE6" w14:textId="77777777" w:rsidR="00665F8A" w:rsidRDefault="00665F8A" w:rsidP="00665F8A">
      <w:pPr>
        <w:pStyle w:val="Sansinterligne"/>
        <w:rPr>
          <w:rFonts w:ascii="Helvetica" w:hAnsi="Helvetica"/>
          <w:color w:val="000000" w:themeColor="text1"/>
          <w:sz w:val="16"/>
          <w:szCs w:val="16"/>
        </w:rPr>
      </w:pPr>
      <w:r w:rsidRPr="00665F8A">
        <w:rPr>
          <w:rFonts w:ascii="Helvetica" w:hAnsi="Helvetica"/>
          <w:color w:val="000000" w:themeColor="text1"/>
          <w:sz w:val="16"/>
          <w:szCs w:val="16"/>
        </w:rPr>
        <w:t xml:space="preserve">Marjolaine Morasse – 579-721-3212 – </w:t>
      </w:r>
      <w:hyperlink r:id="rId7" w:history="1">
        <w:r w:rsidRPr="00665F8A">
          <w:rPr>
            <w:rStyle w:val="Lienhypertexte"/>
            <w:rFonts w:ascii="Helvetica" w:hAnsi="Helvetica"/>
            <w:color w:val="000000" w:themeColor="text1"/>
            <w:sz w:val="16"/>
            <w:szCs w:val="16"/>
            <w:u w:val="none"/>
          </w:rPr>
          <w:t>marjolaine@torpille.ca</w:t>
        </w:r>
      </w:hyperlink>
    </w:p>
    <w:p w14:paraId="71AA4560" w14:textId="77777777" w:rsidR="0058473C" w:rsidRDefault="0058473C" w:rsidP="00665F8A">
      <w:pPr>
        <w:pStyle w:val="Sansinterligne"/>
        <w:rPr>
          <w:rFonts w:ascii="Helvetica" w:hAnsi="Helvetica"/>
          <w:color w:val="000000" w:themeColor="text1"/>
          <w:sz w:val="16"/>
          <w:szCs w:val="16"/>
        </w:rPr>
      </w:pPr>
    </w:p>
    <w:p w14:paraId="2C34579B" w14:textId="77777777" w:rsidR="0058473C" w:rsidRDefault="0058473C" w:rsidP="00665F8A">
      <w:pPr>
        <w:pStyle w:val="Sansinterligne"/>
        <w:rPr>
          <w:rFonts w:ascii="Helvetica" w:hAnsi="Helvetica"/>
          <w:color w:val="000000" w:themeColor="text1"/>
          <w:sz w:val="16"/>
          <w:szCs w:val="16"/>
        </w:rPr>
      </w:pPr>
    </w:p>
    <w:p w14:paraId="7416B76C" w14:textId="77777777" w:rsidR="0058473C" w:rsidRPr="00665F8A" w:rsidRDefault="0058473C" w:rsidP="00665F8A">
      <w:pPr>
        <w:pStyle w:val="Sansinterligne"/>
        <w:rPr>
          <w:rFonts w:ascii="Helvetica" w:hAnsi="Helvetica"/>
          <w:color w:val="000000" w:themeColor="text1"/>
          <w:sz w:val="16"/>
          <w:szCs w:val="16"/>
        </w:rPr>
      </w:pPr>
    </w:p>
    <w:p w14:paraId="708606F6" w14:textId="2687A438" w:rsidR="00665F8A" w:rsidRDefault="0058473C" w:rsidP="0058473C">
      <w:pPr>
        <w:spacing w:line="360" w:lineRule="auto"/>
        <w:jc w:val="center"/>
      </w:pPr>
      <w:r>
        <w:rPr>
          <w:rFonts w:asciiTheme="majorHAnsi" w:hAnsiTheme="majorHAnsi"/>
          <w:noProof/>
          <w:sz w:val="22"/>
          <w:szCs w:val="22"/>
          <w:lang w:eastAsia="fr-FR"/>
        </w:rPr>
        <w:drawing>
          <wp:inline distT="0" distB="0" distL="0" distR="0" wp14:anchorId="53AA9F71" wp14:editId="72A7F0F6">
            <wp:extent cx="4622241" cy="430973"/>
            <wp:effectExtent l="0" t="0" r="635" b="1270"/>
            <wp:docPr id="2" name="Picture 1" descr="Macintosh HD:Users:niri:Desktop:COYOTE:VISUEL_COYOTE:bande logos pour commpress:logos_suite_com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ri:Desktop:COYOTE:VISUEL_COYOTE:bande logos pour commpress:logos_suite_commpre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880" cy="4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F8A" w:rsidSect="001032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8A"/>
    <w:rsid w:val="0010324E"/>
    <w:rsid w:val="00507594"/>
    <w:rsid w:val="0058473C"/>
    <w:rsid w:val="00665F8A"/>
    <w:rsid w:val="00766295"/>
    <w:rsid w:val="008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FB11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5F8A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6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info@coyoterecords.ca" TargetMode="External"/><Relationship Id="rId6" Type="http://schemas.openxmlformats.org/officeDocument/2006/relationships/hyperlink" Target="mailto:jf@torpille.ca" TargetMode="External"/><Relationship Id="rId7" Type="http://schemas.openxmlformats.org/officeDocument/2006/relationships/hyperlink" Target="mailto:marjolaine@torpille.ca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1627</Characters>
  <Application>Microsoft Macintosh Word</Application>
  <DocSecurity>0</DocSecurity>
  <Lines>13</Lines>
  <Paragraphs>3</Paragraphs>
  <ScaleCrop>false</ScaleCrop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Privéee</dc:creator>
  <cp:keywords/>
  <dc:description/>
  <cp:lastModifiedBy>Marie-France Privéee</cp:lastModifiedBy>
  <cp:revision>2</cp:revision>
  <dcterms:created xsi:type="dcterms:W3CDTF">2016-03-11T02:31:00Z</dcterms:created>
  <dcterms:modified xsi:type="dcterms:W3CDTF">2016-03-11T02:31:00Z</dcterms:modified>
</cp:coreProperties>
</file>